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FAE7" w14:textId="77777777" w:rsidR="00A22E1F" w:rsidRDefault="00A22E1F" w:rsidP="001A2CD6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</w:p>
    <w:p w14:paraId="43482D13" w14:textId="575781D0" w:rsidR="001A2CD6" w:rsidRPr="002F188E" w:rsidRDefault="001A2CD6" w:rsidP="001A2CD6">
      <w:pPr>
        <w:jc w:val="center"/>
        <w:rPr>
          <w:b/>
          <w:sz w:val="28"/>
          <w:szCs w:val="28"/>
        </w:rPr>
      </w:pPr>
      <w:r w:rsidRPr="002F188E">
        <w:rPr>
          <w:b/>
          <w:sz w:val="28"/>
          <w:szCs w:val="28"/>
        </w:rPr>
        <w:t xml:space="preserve">ROTEIRO DO GIRO </w:t>
      </w:r>
      <w:r w:rsidR="007A3C87">
        <w:rPr>
          <w:b/>
          <w:sz w:val="28"/>
          <w:szCs w:val="28"/>
        </w:rPr>
        <w:t>10</w:t>
      </w:r>
      <w:r w:rsidRPr="002F188E">
        <w:rPr>
          <w:b/>
          <w:sz w:val="28"/>
          <w:szCs w:val="28"/>
        </w:rPr>
        <w:t xml:space="preserve"> NA UNIDADE </w:t>
      </w:r>
      <w:r w:rsidR="00200418">
        <w:rPr>
          <w:b/>
          <w:sz w:val="28"/>
          <w:szCs w:val="28"/>
        </w:rPr>
        <w:t>AAE</w:t>
      </w:r>
    </w:p>
    <w:p w14:paraId="42F5FEA1" w14:textId="77777777" w:rsidR="001A2CD6" w:rsidRPr="00A76C1B" w:rsidRDefault="001A2CD6" w:rsidP="001A2CD6">
      <w:pPr>
        <w:jc w:val="both"/>
        <w:rPr>
          <w:b/>
          <w:sz w:val="24"/>
          <w:szCs w:val="24"/>
        </w:rPr>
      </w:pPr>
      <w:bookmarkStart w:id="1" w:name="_heading=h.ltw1nwnihva0" w:colFirst="0" w:colLast="0"/>
      <w:bookmarkEnd w:id="1"/>
      <w:r w:rsidRPr="00A76C1B">
        <w:rPr>
          <w:b/>
          <w:sz w:val="24"/>
          <w:szCs w:val="24"/>
        </w:rPr>
        <w:t xml:space="preserve">Definição </w:t>
      </w:r>
    </w:p>
    <w:p w14:paraId="5013758E" w14:textId="77777777" w:rsidR="00200418" w:rsidRPr="00A76C1B" w:rsidRDefault="00200418" w:rsidP="00200418">
      <w:pPr>
        <w:jc w:val="both"/>
        <w:rPr>
          <w:sz w:val="24"/>
          <w:szCs w:val="24"/>
        </w:rPr>
      </w:pPr>
      <w:bookmarkStart w:id="2" w:name="_heading=h.chd9lodes5ba" w:colFirst="0" w:colLast="0"/>
      <w:bookmarkStart w:id="3" w:name="_heading=h.myyg7vuvk4bd" w:colFirst="0" w:colLast="0"/>
      <w:bookmarkEnd w:id="2"/>
      <w:bookmarkEnd w:id="3"/>
      <w:r w:rsidRPr="00A76C1B">
        <w:rPr>
          <w:sz w:val="24"/>
          <w:szCs w:val="24"/>
        </w:rPr>
        <w:t>O giro na unidade é a primeira atividade da oficina tutorial, no qual se avalia estrutura, ambiência e processos</w:t>
      </w:r>
      <w:r>
        <w:rPr>
          <w:sz w:val="24"/>
          <w:szCs w:val="24"/>
        </w:rPr>
        <w:t xml:space="preserve"> (sejam recentes ou estabelecidos há certo tempo)</w:t>
      </w:r>
      <w:r w:rsidRPr="00A76C1B">
        <w:rPr>
          <w:sz w:val="24"/>
          <w:szCs w:val="24"/>
        </w:rPr>
        <w:t>. O giro pode ocorrer no local de trabalho, com a unidade em funcionamento, seguindo o trajeto do usuário na unidade ou pode se utilizar de outras metodologias, como rodas de conversa</w:t>
      </w:r>
      <w:r>
        <w:rPr>
          <w:sz w:val="24"/>
          <w:szCs w:val="24"/>
        </w:rPr>
        <w:t xml:space="preserve">, observação sistemática </w:t>
      </w:r>
      <w:r w:rsidRPr="00A76C1B">
        <w:rPr>
          <w:sz w:val="24"/>
          <w:szCs w:val="24"/>
        </w:rPr>
        <w:t>ou outra que o tutor</w:t>
      </w:r>
      <w:r>
        <w:rPr>
          <w:sz w:val="24"/>
          <w:szCs w:val="24"/>
        </w:rPr>
        <w:t xml:space="preserve"> ou tutora considerem</w:t>
      </w:r>
      <w:r w:rsidRPr="00A76C1B">
        <w:rPr>
          <w:sz w:val="24"/>
          <w:szCs w:val="24"/>
        </w:rPr>
        <w:t xml:space="preserve"> adequad</w:t>
      </w:r>
      <w:r>
        <w:rPr>
          <w:sz w:val="24"/>
          <w:szCs w:val="24"/>
        </w:rPr>
        <w:t>a</w:t>
      </w:r>
      <w:r w:rsidRPr="00A76C1B">
        <w:rPr>
          <w:sz w:val="24"/>
          <w:szCs w:val="24"/>
        </w:rPr>
        <w:t xml:space="preserve"> para </w:t>
      </w:r>
      <w:r>
        <w:rPr>
          <w:sz w:val="24"/>
          <w:szCs w:val="24"/>
        </w:rPr>
        <w:t xml:space="preserve">alcance do </w:t>
      </w:r>
      <w:r w:rsidRPr="00A76C1B">
        <w:rPr>
          <w:sz w:val="24"/>
          <w:szCs w:val="24"/>
        </w:rPr>
        <w:t>objetivo.</w:t>
      </w:r>
      <w:r>
        <w:rPr>
          <w:sz w:val="24"/>
          <w:szCs w:val="24"/>
        </w:rPr>
        <w:t xml:space="preserve"> Nesta programação podem ser envolvidos atores estratégicos como coordenação do ambulatório, analista de tutoria e tutores estaduais.</w:t>
      </w:r>
    </w:p>
    <w:p w14:paraId="73D20B09" w14:textId="77777777" w:rsidR="00200418" w:rsidRPr="00A76C1B" w:rsidRDefault="00200418" w:rsidP="00200418">
      <w:pPr>
        <w:jc w:val="both"/>
        <w:rPr>
          <w:b/>
          <w:sz w:val="24"/>
          <w:szCs w:val="24"/>
        </w:rPr>
      </w:pPr>
      <w:bookmarkStart w:id="4" w:name="_Hlk110525172"/>
      <w:r w:rsidRPr="00A76C1B">
        <w:rPr>
          <w:b/>
          <w:sz w:val="24"/>
          <w:szCs w:val="24"/>
        </w:rPr>
        <w:t xml:space="preserve">Objetivo </w:t>
      </w:r>
    </w:p>
    <w:p w14:paraId="5BFE509A" w14:textId="77777777" w:rsidR="00200418" w:rsidRPr="00A76C1B" w:rsidRDefault="00200418" w:rsidP="00200418">
      <w:pPr>
        <w:jc w:val="both"/>
        <w:rPr>
          <w:sz w:val="24"/>
          <w:szCs w:val="24"/>
        </w:rPr>
      </w:pPr>
      <w:bookmarkStart w:id="5" w:name="_heading=h.zc5p9a56vqyn" w:colFirst="0" w:colLast="0"/>
      <w:bookmarkEnd w:id="5"/>
      <w:r w:rsidRPr="00A76C1B">
        <w:rPr>
          <w:sz w:val="24"/>
          <w:szCs w:val="24"/>
        </w:rPr>
        <w:t xml:space="preserve">O objetivo do giro é mapear os processos. </w:t>
      </w:r>
      <w:r>
        <w:rPr>
          <w:sz w:val="24"/>
          <w:szCs w:val="24"/>
        </w:rPr>
        <w:t>Com isso, é esperado que possamos:</w:t>
      </w:r>
      <w:r w:rsidRPr="00A76C1B">
        <w:rPr>
          <w:sz w:val="24"/>
          <w:szCs w:val="24"/>
        </w:rPr>
        <w:t xml:space="preserve"> </w:t>
      </w:r>
    </w:p>
    <w:p w14:paraId="4667195C" w14:textId="77777777" w:rsidR="00200418" w:rsidRPr="00A76C1B" w:rsidRDefault="00200418" w:rsidP="00200418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bookmarkStart w:id="6" w:name="_heading=h.43rt6gm6r77t" w:colFirst="0" w:colLast="0"/>
      <w:bookmarkEnd w:id="6"/>
      <w:r w:rsidRPr="00A76C1B">
        <w:rPr>
          <w:sz w:val="24"/>
          <w:szCs w:val="24"/>
        </w:rPr>
        <w:t xml:space="preserve">Conhecer a situação atual de como o processo é realizado </w:t>
      </w:r>
    </w:p>
    <w:p w14:paraId="7C44AA19" w14:textId="77777777" w:rsidR="00200418" w:rsidRPr="00A76C1B" w:rsidRDefault="00200418" w:rsidP="00200418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bookmarkStart w:id="7" w:name="_heading=h.yajlasuhnxs4" w:colFirst="0" w:colLast="0"/>
      <w:bookmarkEnd w:id="7"/>
      <w:r w:rsidRPr="00A76C1B">
        <w:rPr>
          <w:sz w:val="24"/>
          <w:szCs w:val="24"/>
        </w:rPr>
        <w:t xml:space="preserve">Registrar os achados encontrados </w:t>
      </w:r>
    </w:p>
    <w:p w14:paraId="713E6C74" w14:textId="77777777" w:rsidR="00200418" w:rsidRPr="00A76C1B" w:rsidRDefault="00200418" w:rsidP="00200418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bookmarkStart w:id="8" w:name="_heading=h.8dze3q5qwbmx" w:colFirst="0" w:colLast="0"/>
      <w:bookmarkEnd w:id="8"/>
      <w:r w:rsidRPr="00A76C1B">
        <w:rPr>
          <w:sz w:val="24"/>
          <w:szCs w:val="24"/>
        </w:rPr>
        <w:t xml:space="preserve">Identificar oportunidades de melhoria </w:t>
      </w:r>
    </w:p>
    <w:p w14:paraId="02D38339" w14:textId="77777777" w:rsidR="00200418" w:rsidRDefault="00200418" w:rsidP="00200418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bookmarkStart w:id="9" w:name="_heading=h.exc2nef1ahsw" w:colFirst="0" w:colLast="0"/>
      <w:bookmarkEnd w:id="9"/>
      <w:r w:rsidRPr="00A76C1B">
        <w:rPr>
          <w:sz w:val="24"/>
          <w:szCs w:val="24"/>
        </w:rPr>
        <w:t xml:space="preserve">Readequar o processo de trabalho </w:t>
      </w:r>
      <w:r>
        <w:rPr>
          <w:sz w:val="24"/>
          <w:szCs w:val="24"/>
        </w:rPr>
        <w:t>(se necessário)</w:t>
      </w:r>
    </w:p>
    <w:p w14:paraId="075DD689" w14:textId="77777777" w:rsidR="00200418" w:rsidRDefault="00200418" w:rsidP="00200418">
      <w:pPr>
        <w:pStyle w:val="PargrafodaLista"/>
        <w:jc w:val="both"/>
        <w:rPr>
          <w:sz w:val="24"/>
          <w:szCs w:val="24"/>
        </w:rPr>
      </w:pPr>
    </w:p>
    <w:p w14:paraId="35FBFB6C" w14:textId="77777777" w:rsidR="00200418" w:rsidRPr="00D51D22" w:rsidRDefault="00200418" w:rsidP="00200418">
      <w:pPr>
        <w:pStyle w:val="PargrafodaLista"/>
        <w:shd w:val="clear" w:color="auto" w:fill="AD4641"/>
        <w:ind w:left="0"/>
        <w:jc w:val="both"/>
        <w:rPr>
          <w:color w:val="FFFFFF" w:themeColor="background1"/>
          <w:sz w:val="28"/>
          <w:szCs w:val="28"/>
        </w:rPr>
      </w:pPr>
      <w:r w:rsidRPr="00D51D22">
        <w:rPr>
          <w:color w:val="FFFFFF" w:themeColor="background1"/>
          <w:sz w:val="24"/>
          <w:szCs w:val="24"/>
        </w:rPr>
        <w:t xml:space="preserve">Lembre-se: </w:t>
      </w:r>
      <w:r w:rsidRPr="00B7238B">
        <w:rPr>
          <w:color w:val="FFFFFF" w:themeColor="background1"/>
          <w:sz w:val="24"/>
          <w:szCs w:val="24"/>
        </w:rPr>
        <w:t>durante o giro, não se deve corrigir e nem adequar os processos que foram identificados as oportunidades de melhoria, devendo ser realizado ao final do giro, no momento da oficina. É necessário que o tutor e demais profissionais que realizam o giro</w:t>
      </w:r>
      <w:r w:rsidRPr="00D51D22">
        <w:rPr>
          <w:color w:val="FFFFFF" w:themeColor="background1"/>
          <w:sz w:val="24"/>
          <w:szCs w:val="24"/>
        </w:rPr>
        <w:t>, conheçam previamente os pontos a serem observados.</w:t>
      </w:r>
    </w:p>
    <w:p w14:paraId="1EE92ACE" w14:textId="1191A31A" w:rsidR="00200418" w:rsidRPr="00A76C1B" w:rsidRDefault="00200418" w:rsidP="00200418">
      <w:pPr>
        <w:jc w:val="both"/>
        <w:rPr>
          <w:b/>
          <w:sz w:val="24"/>
          <w:szCs w:val="24"/>
        </w:rPr>
      </w:pPr>
      <w:bookmarkStart w:id="10" w:name="_heading=h.7l84pqo19bco" w:colFirst="0" w:colLast="0"/>
      <w:bookmarkStart w:id="11" w:name="_heading=h.l164jr4cw11h" w:colFirst="0" w:colLast="0"/>
      <w:bookmarkEnd w:id="10"/>
      <w:bookmarkEnd w:id="11"/>
      <w:r w:rsidRPr="00A76C1B">
        <w:rPr>
          <w:b/>
          <w:sz w:val="24"/>
          <w:szCs w:val="24"/>
        </w:rPr>
        <w:t xml:space="preserve">Como realizar </w:t>
      </w:r>
    </w:p>
    <w:p w14:paraId="721BDD73" w14:textId="1E5C5147" w:rsidR="00200418" w:rsidRPr="00A76C1B" w:rsidRDefault="00200418" w:rsidP="00200418">
      <w:pPr>
        <w:jc w:val="both"/>
        <w:rPr>
          <w:sz w:val="24"/>
          <w:szCs w:val="24"/>
        </w:rPr>
      </w:pPr>
      <w:bookmarkStart w:id="12" w:name="_heading=h.d1cqw7qux3ke" w:colFirst="0" w:colLast="0"/>
      <w:bookmarkEnd w:id="12"/>
      <w:r w:rsidRPr="00A76C1B">
        <w:rPr>
          <w:sz w:val="24"/>
          <w:szCs w:val="24"/>
        </w:rPr>
        <w:t xml:space="preserve">O giro da etapa </w:t>
      </w:r>
      <w:r>
        <w:rPr>
          <w:sz w:val="24"/>
          <w:szCs w:val="24"/>
        </w:rPr>
        <w:t>10</w:t>
      </w:r>
      <w:r w:rsidRPr="00A76C1B">
        <w:rPr>
          <w:sz w:val="24"/>
          <w:szCs w:val="24"/>
        </w:rPr>
        <w:t xml:space="preserve"> na unidade</w:t>
      </w:r>
      <w:r>
        <w:rPr>
          <w:sz w:val="24"/>
          <w:szCs w:val="24"/>
        </w:rPr>
        <w:t xml:space="preserve"> apresenta</w:t>
      </w:r>
      <w:r w:rsidRPr="00A76C1B">
        <w:rPr>
          <w:sz w:val="24"/>
          <w:szCs w:val="24"/>
        </w:rPr>
        <w:t xml:space="preserve"> momentos distintos para o monitoramento da etapa anterior (S) e para o planejamento (P) da etapa </w:t>
      </w:r>
      <w:r>
        <w:rPr>
          <w:sz w:val="24"/>
          <w:szCs w:val="24"/>
        </w:rPr>
        <w:t>atual.</w:t>
      </w:r>
      <w:r w:rsidRPr="00A76C1B">
        <w:rPr>
          <w:sz w:val="24"/>
          <w:szCs w:val="24"/>
        </w:rPr>
        <w:t xml:space="preserve"> </w:t>
      </w:r>
    </w:p>
    <w:p w14:paraId="320B82F5" w14:textId="77777777" w:rsidR="00200418" w:rsidRPr="00A76C1B" w:rsidRDefault="00200418" w:rsidP="00200418">
      <w:pPr>
        <w:jc w:val="both"/>
        <w:rPr>
          <w:sz w:val="24"/>
          <w:szCs w:val="24"/>
        </w:rPr>
      </w:pPr>
      <w:bookmarkStart w:id="13" w:name="_heading=h.sjpy00xy04fu" w:colFirst="0" w:colLast="0"/>
      <w:bookmarkEnd w:id="13"/>
      <w:r w:rsidRPr="00A76C1B">
        <w:rPr>
          <w:b/>
          <w:sz w:val="24"/>
          <w:szCs w:val="24"/>
        </w:rPr>
        <w:t>1º momento:</w:t>
      </w:r>
      <w:r w:rsidRPr="00A76C1B">
        <w:rPr>
          <w:sz w:val="24"/>
          <w:szCs w:val="24"/>
        </w:rPr>
        <w:t xml:space="preserve"> ocorre no início da oficina, que corresponde ao </w:t>
      </w:r>
      <w:r w:rsidRPr="00A76C1B">
        <w:rPr>
          <w:sz w:val="24"/>
          <w:szCs w:val="24"/>
          <w:u w:val="single"/>
        </w:rPr>
        <w:t>Estudar (S) do PDSA</w:t>
      </w:r>
      <w:r w:rsidRPr="00A76C1B">
        <w:rPr>
          <w:sz w:val="24"/>
          <w:szCs w:val="24"/>
        </w:rPr>
        <w:t xml:space="preserve">, para verificar o que foi melhorado e/ou padronizado referente a etapa anterior. </w:t>
      </w:r>
      <w:bookmarkStart w:id="14" w:name="_heading=h.4dmbnsbnckbx" w:colFirst="0" w:colLast="0"/>
      <w:bookmarkEnd w:id="14"/>
      <w:r>
        <w:rPr>
          <w:sz w:val="24"/>
          <w:szCs w:val="24"/>
        </w:rPr>
        <w:t>É importante:</w:t>
      </w:r>
    </w:p>
    <w:p w14:paraId="7EABC658" w14:textId="77777777" w:rsidR="00200418" w:rsidRPr="00A76C1B" w:rsidRDefault="00200418" w:rsidP="00200418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A76C1B">
        <w:rPr>
          <w:sz w:val="24"/>
          <w:szCs w:val="24"/>
        </w:rPr>
        <w:t>ealiz</w:t>
      </w:r>
      <w:r>
        <w:rPr>
          <w:sz w:val="24"/>
          <w:szCs w:val="24"/>
        </w:rPr>
        <w:t>ar o giro conduzido</w:t>
      </w:r>
      <w:r w:rsidRPr="00A76C1B">
        <w:rPr>
          <w:sz w:val="24"/>
          <w:szCs w:val="24"/>
        </w:rPr>
        <w:t xml:space="preserve"> pelo tutor da unidade, juntamente com o coordenador da unidade, representantes SES</w:t>
      </w:r>
      <w:r>
        <w:rPr>
          <w:sz w:val="24"/>
          <w:szCs w:val="24"/>
        </w:rPr>
        <w:t>, coordenação da AAE</w:t>
      </w:r>
      <w:r w:rsidRPr="00A76C1B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A76C1B">
        <w:rPr>
          <w:sz w:val="24"/>
          <w:szCs w:val="24"/>
        </w:rPr>
        <w:t xml:space="preserve">u demais participantes que </w:t>
      </w:r>
      <w:r>
        <w:rPr>
          <w:sz w:val="24"/>
          <w:szCs w:val="24"/>
        </w:rPr>
        <w:t>pertinentes</w:t>
      </w:r>
      <w:r w:rsidRPr="00A76C1B">
        <w:rPr>
          <w:sz w:val="24"/>
          <w:szCs w:val="24"/>
        </w:rPr>
        <w:t xml:space="preserve">. </w:t>
      </w:r>
    </w:p>
    <w:p w14:paraId="1EE519E7" w14:textId="77777777" w:rsidR="00200418" w:rsidRPr="00A76C1B" w:rsidRDefault="00200418" w:rsidP="00200418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bookmarkStart w:id="15" w:name="_heading=h.hcyyyylzkqlv" w:colFirst="0" w:colLast="0"/>
      <w:bookmarkEnd w:id="15"/>
      <w:r>
        <w:rPr>
          <w:sz w:val="24"/>
          <w:szCs w:val="24"/>
        </w:rPr>
        <w:t>Seguir o</w:t>
      </w:r>
      <w:r w:rsidRPr="00A76C1B">
        <w:rPr>
          <w:sz w:val="24"/>
          <w:szCs w:val="24"/>
        </w:rPr>
        <w:t xml:space="preserve"> roteiro para verificação dos pontos a serem avaliados. </w:t>
      </w:r>
    </w:p>
    <w:p w14:paraId="561F772D" w14:textId="77777777" w:rsidR="00200418" w:rsidRPr="00A76C1B" w:rsidRDefault="00200418" w:rsidP="00200418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bookmarkStart w:id="16" w:name="_heading=h.p17aqgaj2p9m" w:colFirst="0" w:colLast="0"/>
      <w:bookmarkEnd w:id="16"/>
      <w:r>
        <w:rPr>
          <w:sz w:val="24"/>
          <w:szCs w:val="24"/>
        </w:rPr>
        <w:t>Registrar</w:t>
      </w:r>
      <w:r w:rsidRPr="00A76C1B">
        <w:rPr>
          <w:sz w:val="24"/>
          <w:szCs w:val="24"/>
        </w:rPr>
        <w:t xml:space="preserve"> tudo o que foi observado. </w:t>
      </w:r>
    </w:p>
    <w:p w14:paraId="102BE566" w14:textId="77777777" w:rsidR="00200418" w:rsidRPr="00A76C1B" w:rsidRDefault="00200418" w:rsidP="00200418">
      <w:pPr>
        <w:jc w:val="both"/>
        <w:rPr>
          <w:sz w:val="24"/>
          <w:szCs w:val="24"/>
        </w:rPr>
      </w:pPr>
      <w:bookmarkStart w:id="17" w:name="_heading=h.2b5nyunpc4lj" w:colFirst="0" w:colLast="0"/>
      <w:bookmarkEnd w:id="17"/>
      <w:r w:rsidRPr="00A76C1B">
        <w:rPr>
          <w:sz w:val="24"/>
          <w:szCs w:val="24"/>
        </w:rPr>
        <w:t xml:space="preserve">Agora, devem ser consolidados os pontos identificados durante o giro, revisitando o plano de ação para verificar a necessidade de readequação das ações definidas, da inserção de novas ações e da padronização das ações pertinentes ao processo de trabalho da unidade. </w:t>
      </w:r>
    </w:p>
    <w:p w14:paraId="7F0C2AAE" w14:textId="77777777" w:rsidR="00200418" w:rsidRPr="00A76C1B" w:rsidRDefault="00200418" w:rsidP="00200418">
      <w:pPr>
        <w:jc w:val="both"/>
        <w:rPr>
          <w:sz w:val="24"/>
          <w:szCs w:val="24"/>
        </w:rPr>
      </w:pPr>
      <w:bookmarkStart w:id="18" w:name="_heading=h.25cv5ojwg3ph" w:colFirst="0" w:colLast="0"/>
      <w:bookmarkEnd w:id="18"/>
      <w:r w:rsidRPr="00A76C1B">
        <w:rPr>
          <w:sz w:val="24"/>
          <w:szCs w:val="24"/>
        </w:rPr>
        <w:lastRenderedPageBreak/>
        <w:t xml:space="preserve">Os processos identificados como adequados devem ser destacados e a equipe </w:t>
      </w:r>
      <w:r>
        <w:rPr>
          <w:sz w:val="24"/>
          <w:szCs w:val="24"/>
        </w:rPr>
        <w:t>deve ser estimulada a dar continuidade nos processos cuja execução foi exitosa</w:t>
      </w:r>
      <w:r w:rsidRPr="00A76C1B">
        <w:rPr>
          <w:sz w:val="24"/>
          <w:szCs w:val="24"/>
        </w:rPr>
        <w:t xml:space="preserve">. Lembre-se de fortalecer a necessidade de padronizar processos e manter-se vigilante às constantes oportunidades de melhoria. </w:t>
      </w:r>
    </w:p>
    <w:p w14:paraId="10CE50FF" w14:textId="77777777" w:rsidR="00200418" w:rsidRPr="00A76C1B" w:rsidRDefault="00200418" w:rsidP="00200418">
      <w:pPr>
        <w:jc w:val="both"/>
        <w:rPr>
          <w:sz w:val="24"/>
          <w:szCs w:val="24"/>
        </w:rPr>
      </w:pPr>
      <w:bookmarkStart w:id="19" w:name="_heading=h.19wsx7t1uhx4" w:colFirst="0" w:colLast="0"/>
      <w:bookmarkStart w:id="20" w:name="_Hlk110525126"/>
      <w:bookmarkEnd w:id="19"/>
      <w:r w:rsidRPr="00A76C1B">
        <w:rPr>
          <w:b/>
          <w:sz w:val="24"/>
          <w:szCs w:val="24"/>
        </w:rPr>
        <w:t xml:space="preserve">2º momento: </w:t>
      </w:r>
      <w:r w:rsidRPr="00A76C1B">
        <w:rPr>
          <w:sz w:val="24"/>
          <w:szCs w:val="24"/>
        </w:rPr>
        <w:t xml:space="preserve">corresponde ao </w:t>
      </w:r>
      <w:r w:rsidRPr="00A76C1B">
        <w:rPr>
          <w:sz w:val="24"/>
          <w:szCs w:val="24"/>
          <w:u w:val="single"/>
        </w:rPr>
        <w:t>Planejar (P) do PDSA</w:t>
      </w:r>
      <w:r w:rsidRPr="00A76C1B">
        <w:rPr>
          <w:sz w:val="24"/>
          <w:szCs w:val="24"/>
        </w:rPr>
        <w:t xml:space="preserve">, para discussão e avaliação dos processos relacionados à etapa </w:t>
      </w:r>
      <w:r>
        <w:rPr>
          <w:sz w:val="24"/>
          <w:szCs w:val="24"/>
        </w:rPr>
        <w:t>atual.</w:t>
      </w:r>
      <w:r w:rsidRPr="00A76C1B">
        <w:rPr>
          <w:sz w:val="24"/>
          <w:szCs w:val="24"/>
        </w:rPr>
        <w:t xml:space="preserve"> </w:t>
      </w:r>
      <w:bookmarkStart w:id="21" w:name="_heading=h.5x9fur4g9019" w:colFirst="0" w:colLast="0"/>
      <w:bookmarkEnd w:id="21"/>
      <w:r>
        <w:rPr>
          <w:sz w:val="24"/>
          <w:szCs w:val="24"/>
        </w:rPr>
        <w:t>É importante:</w:t>
      </w:r>
    </w:p>
    <w:p w14:paraId="5605FCCF" w14:textId="77777777" w:rsidR="00200418" w:rsidRPr="00A76C1B" w:rsidRDefault="00200418" w:rsidP="00200418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A76C1B">
        <w:rPr>
          <w:sz w:val="24"/>
          <w:szCs w:val="24"/>
        </w:rPr>
        <w:t>ealiz</w:t>
      </w:r>
      <w:r>
        <w:rPr>
          <w:sz w:val="24"/>
          <w:szCs w:val="24"/>
        </w:rPr>
        <w:t>ar o giro conduzido</w:t>
      </w:r>
      <w:r w:rsidRPr="00A76C1B">
        <w:rPr>
          <w:sz w:val="24"/>
          <w:szCs w:val="24"/>
        </w:rPr>
        <w:t xml:space="preserve"> pelo tutor da unidade, juntamente com o coordenador da unidade, representantes SES</w:t>
      </w:r>
      <w:r>
        <w:rPr>
          <w:sz w:val="24"/>
          <w:szCs w:val="24"/>
        </w:rPr>
        <w:t xml:space="preserve"> </w:t>
      </w:r>
      <w:r w:rsidRPr="00A76C1B">
        <w:rPr>
          <w:sz w:val="24"/>
          <w:szCs w:val="24"/>
        </w:rPr>
        <w:t xml:space="preserve">ou demais participantes que </w:t>
      </w:r>
      <w:r>
        <w:rPr>
          <w:sz w:val="24"/>
          <w:szCs w:val="24"/>
        </w:rPr>
        <w:t>sejam considerados pertinentes</w:t>
      </w:r>
      <w:r w:rsidRPr="00A76C1B">
        <w:rPr>
          <w:sz w:val="24"/>
          <w:szCs w:val="24"/>
        </w:rPr>
        <w:t xml:space="preserve">. </w:t>
      </w:r>
    </w:p>
    <w:p w14:paraId="3EC0778D" w14:textId="77777777" w:rsidR="00200418" w:rsidRPr="00A76C1B" w:rsidRDefault="00200418" w:rsidP="00200418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Seguir o</w:t>
      </w:r>
      <w:r w:rsidRPr="00A76C1B">
        <w:rPr>
          <w:sz w:val="24"/>
          <w:szCs w:val="24"/>
        </w:rPr>
        <w:t xml:space="preserve"> roteiro para verificação dos pontos a serem avaliados. </w:t>
      </w:r>
    </w:p>
    <w:p w14:paraId="78B73AB4" w14:textId="77777777" w:rsidR="00200418" w:rsidRPr="00A76C1B" w:rsidRDefault="00200418" w:rsidP="00200418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Registrar</w:t>
      </w:r>
      <w:r w:rsidRPr="00A76C1B">
        <w:rPr>
          <w:sz w:val="24"/>
          <w:szCs w:val="24"/>
        </w:rPr>
        <w:t xml:space="preserve"> tudo o que foi observado. </w:t>
      </w:r>
    </w:p>
    <w:p w14:paraId="28540D78" w14:textId="77777777" w:rsidR="00200418" w:rsidRDefault="00200418" w:rsidP="00200418">
      <w:pPr>
        <w:jc w:val="both"/>
        <w:rPr>
          <w:sz w:val="24"/>
          <w:szCs w:val="24"/>
        </w:rPr>
      </w:pPr>
      <w:r w:rsidRPr="00A76C1B">
        <w:rPr>
          <w:sz w:val="24"/>
          <w:szCs w:val="24"/>
        </w:rPr>
        <w:t xml:space="preserve">A seguir, </w:t>
      </w:r>
      <w:r>
        <w:rPr>
          <w:sz w:val="24"/>
          <w:szCs w:val="24"/>
        </w:rPr>
        <w:t>duas</w:t>
      </w:r>
      <w:r w:rsidRPr="00A76C1B">
        <w:rPr>
          <w:sz w:val="24"/>
          <w:szCs w:val="24"/>
        </w:rPr>
        <w:t xml:space="preserve"> propostas sugeridas para</w:t>
      </w:r>
      <w:r>
        <w:rPr>
          <w:sz w:val="24"/>
          <w:szCs w:val="24"/>
        </w:rPr>
        <w:t xml:space="preserve"> a realização</w:t>
      </w:r>
      <w:r w:rsidRPr="00A76C1B">
        <w:rPr>
          <w:sz w:val="24"/>
          <w:szCs w:val="24"/>
        </w:rPr>
        <w:t xml:space="preserve"> do giro</w:t>
      </w:r>
      <w:bookmarkStart w:id="22" w:name="_heading=h.hwt92l4ffu8w" w:colFirst="0" w:colLast="0"/>
      <w:bookmarkStart w:id="23" w:name="_heading=h.di7bz74ejhpk" w:colFirst="0" w:colLast="0"/>
      <w:bookmarkEnd w:id="22"/>
      <w:bookmarkEnd w:id="23"/>
      <w:r w:rsidRPr="00A76C1B">
        <w:rPr>
          <w:sz w:val="24"/>
          <w:szCs w:val="24"/>
        </w:rPr>
        <w:t>.</w:t>
      </w:r>
    </w:p>
    <w:bookmarkEnd w:id="20"/>
    <w:p w14:paraId="1F83A2A0" w14:textId="77777777" w:rsidR="001A2CD6" w:rsidRPr="00A76C1B" w:rsidRDefault="001A2CD6" w:rsidP="001A2CD6">
      <w:pPr>
        <w:jc w:val="both"/>
        <w:rPr>
          <w:sz w:val="24"/>
          <w:szCs w:val="24"/>
        </w:rPr>
      </w:pPr>
      <w:r w:rsidRPr="006A731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B0BEFE" wp14:editId="689BCF24">
                <wp:simplePos x="0" y="0"/>
                <wp:positionH relativeFrom="column">
                  <wp:posOffset>2998470</wp:posOffset>
                </wp:positionH>
                <wp:positionV relativeFrom="paragraph">
                  <wp:posOffset>120015</wp:posOffset>
                </wp:positionV>
                <wp:extent cx="2705100" cy="1404620"/>
                <wp:effectExtent l="0" t="0" r="0" b="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28EF5" w14:textId="77777777" w:rsidR="001A2CD6" w:rsidRPr="006A731C" w:rsidRDefault="001A2CD6" w:rsidP="001A2C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A73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Proposta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6A73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6A731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Dois momentos distintos com discussão das observações ao final de cada momento</w:t>
                            </w:r>
                            <w:r w:rsidRPr="006A731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B0BEF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6.1pt;margin-top:9.45pt;width:213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olDQIAAPc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" stroked="f">
                <v:textbox style="mso-fit-shape-to-text:t">
                  <w:txbxContent>
                    <w:p w14:paraId="3BC28EF5" w14:textId="77777777" w:rsidR="001A2CD6" w:rsidRPr="006A731C" w:rsidRDefault="001A2CD6" w:rsidP="001A2C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A731C">
                        <w:rPr>
                          <w:b/>
                          <w:bCs/>
                          <w:sz w:val="18"/>
                          <w:szCs w:val="18"/>
                        </w:rPr>
                        <w:t xml:space="preserve">Proposta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Pr="006A731C"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Pr="006A731C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Dois momentos distintos com discussão das observações ao final de cada momento</w:t>
                      </w:r>
                      <w:r w:rsidRPr="006A731C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A731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C66931C" wp14:editId="46267CC0">
                <wp:simplePos x="0" y="0"/>
                <wp:positionH relativeFrom="column">
                  <wp:posOffset>-60960</wp:posOffset>
                </wp:positionH>
                <wp:positionV relativeFrom="paragraph">
                  <wp:posOffset>120015</wp:posOffset>
                </wp:positionV>
                <wp:extent cx="206121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FED88" w14:textId="77777777" w:rsidR="001A2CD6" w:rsidRPr="006A731C" w:rsidRDefault="001A2CD6" w:rsidP="001A2C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A731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Proposta 1.</w:t>
                            </w:r>
                            <w:r w:rsidRPr="006A731C">
                              <w:rPr>
                                <w:sz w:val="18"/>
                                <w:szCs w:val="18"/>
                              </w:rPr>
                              <w:t xml:space="preserve"> Único giro e posterior discussão dos pontos identificados.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66931C" id="_x0000_s1027" type="#_x0000_t202" style="position:absolute;left:0;text-align:left;margin-left:-4.8pt;margin-top:9.45pt;width:162.3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" stroked="f">
                <v:textbox style="mso-fit-shape-to-text:t">
                  <w:txbxContent>
                    <w:p w14:paraId="56CFED88" w14:textId="77777777" w:rsidR="001A2CD6" w:rsidRPr="006A731C" w:rsidRDefault="001A2CD6" w:rsidP="001A2C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A731C">
                        <w:rPr>
                          <w:b/>
                          <w:bCs/>
                          <w:sz w:val="18"/>
                          <w:szCs w:val="18"/>
                        </w:rPr>
                        <w:t>Proposta 1.</w:t>
                      </w:r>
                      <w:r w:rsidRPr="006A731C">
                        <w:rPr>
                          <w:sz w:val="18"/>
                          <w:szCs w:val="18"/>
                        </w:rPr>
                        <w:t xml:space="preserve"> Único giro e posterior discussão dos pontos identificados.</w:t>
                      </w:r>
                    </w:p>
                  </w:txbxContent>
                </v:textbox>
              </v:shape>
            </w:pict>
          </mc:Fallback>
        </mc:AlternateContent>
      </w:r>
    </w:p>
    <w:p w14:paraId="18029ADC" w14:textId="77777777" w:rsidR="001A2CD6" w:rsidRPr="00A76C1B" w:rsidRDefault="001A2CD6" w:rsidP="001A2CD6">
      <w:pPr>
        <w:jc w:val="both"/>
        <w:rPr>
          <w:sz w:val="24"/>
          <w:szCs w:val="24"/>
        </w:rPr>
      </w:pPr>
      <w:r w:rsidRPr="00927A2D">
        <w:rPr>
          <w:noProof/>
          <w:color w:val="AD464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CBAF3" wp14:editId="3415E156">
                <wp:simplePos x="0" y="0"/>
                <wp:positionH relativeFrom="column">
                  <wp:posOffset>2000250</wp:posOffset>
                </wp:positionH>
                <wp:positionV relativeFrom="paragraph">
                  <wp:posOffset>438785</wp:posOffset>
                </wp:positionV>
                <wp:extent cx="0" cy="2080260"/>
                <wp:effectExtent l="0" t="0" r="38100" b="3429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02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AD464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9D459" id="Conector re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34.55pt" to="157.5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" strokecolor="#ad4641" strokeweight="1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w:t xml:space="preserve">  </w:t>
      </w:r>
      <w:r w:rsidRPr="008C5A8B">
        <w:rPr>
          <w:noProof/>
          <w:color w:val="F45A65"/>
          <w:sz w:val="24"/>
          <w:szCs w:val="24"/>
        </w:rPr>
        <w:drawing>
          <wp:inline distT="0" distB="0" distL="0" distR="0" wp14:anchorId="5B018D04" wp14:editId="0FDB28AB">
            <wp:extent cx="1577340" cy="2095500"/>
            <wp:effectExtent l="0" t="57150" r="60960" b="3810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</w:t>
      </w:r>
      <w:r w:rsidRPr="00927A2D">
        <w:rPr>
          <w:noProof/>
          <w:color w:val="AD4641"/>
          <w:sz w:val="24"/>
          <w:szCs w:val="24"/>
        </w:rPr>
        <w:drawing>
          <wp:inline distT="0" distB="0" distL="0" distR="0" wp14:anchorId="3E629C9F" wp14:editId="162BA3F1">
            <wp:extent cx="3886200" cy="2034540"/>
            <wp:effectExtent l="19050" t="323850" r="38100" b="4191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6FBAF62" w14:textId="77777777" w:rsidR="001A2CD6" w:rsidRPr="00A76C1B" w:rsidRDefault="001A2CD6" w:rsidP="001A2CD6">
      <w:pPr>
        <w:jc w:val="center"/>
        <w:rPr>
          <w:b/>
          <w:sz w:val="24"/>
          <w:szCs w:val="24"/>
        </w:rPr>
      </w:pPr>
      <w:bookmarkStart w:id="24" w:name="_heading=h.chvm2jw4lgzt" w:colFirst="0" w:colLast="0"/>
      <w:bookmarkStart w:id="25" w:name="_heading=h.p947aemkiaaf" w:colFirst="0" w:colLast="0"/>
      <w:bookmarkStart w:id="26" w:name="_heading=h.2r7rktkwmaxh" w:colFirst="0" w:colLast="0"/>
      <w:bookmarkEnd w:id="24"/>
      <w:bookmarkEnd w:id="25"/>
      <w:bookmarkEnd w:id="26"/>
    </w:p>
    <w:p w14:paraId="708404B0" w14:textId="4A2B051C" w:rsidR="001A2CD6" w:rsidRDefault="001A2CD6" w:rsidP="001A2CD6">
      <w:pPr>
        <w:jc w:val="both"/>
        <w:rPr>
          <w:sz w:val="24"/>
          <w:szCs w:val="24"/>
        </w:rPr>
      </w:pPr>
      <w:bookmarkStart w:id="27" w:name="_heading=h.ucehgze1xxkn" w:colFirst="0" w:colLast="0"/>
      <w:bookmarkEnd w:id="27"/>
      <w:r w:rsidRPr="00A76C1B">
        <w:rPr>
          <w:sz w:val="24"/>
          <w:szCs w:val="24"/>
        </w:rPr>
        <w:t xml:space="preserve">Você encontrará abaixo o roteiro dos pontos que precisam ser mapeados durante </w:t>
      </w:r>
      <w:r>
        <w:rPr>
          <w:sz w:val="24"/>
          <w:szCs w:val="24"/>
        </w:rPr>
        <w:t>este</w:t>
      </w:r>
      <w:r w:rsidRPr="00A76C1B">
        <w:rPr>
          <w:sz w:val="24"/>
          <w:szCs w:val="24"/>
        </w:rPr>
        <w:t xml:space="preserve"> giro na</w:t>
      </w:r>
      <w:r>
        <w:rPr>
          <w:sz w:val="24"/>
          <w:szCs w:val="24"/>
        </w:rPr>
        <w:t xml:space="preserve"> </w:t>
      </w:r>
      <w:r w:rsidR="00200418">
        <w:rPr>
          <w:sz w:val="24"/>
          <w:szCs w:val="24"/>
        </w:rPr>
        <w:t>AAE</w:t>
      </w:r>
      <w:r>
        <w:rPr>
          <w:sz w:val="24"/>
          <w:szCs w:val="24"/>
        </w:rPr>
        <w:t xml:space="preserve">, que estão relacionados com processos da Etapa </w:t>
      </w:r>
      <w:r w:rsidR="007A3C87">
        <w:rPr>
          <w:sz w:val="24"/>
          <w:szCs w:val="24"/>
        </w:rPr>
        <w:t>10</w:t>
      </w:r>
      <w:r w:rsidRPr="00A76C1B">
        <w:rPr>
          <w:sz w:val="24"/>
          <w:szCs w:val="24"/>
        </w:rPr>
        <w:t>. E não se esqueça que você deve consulta</w:t>
      </w:r>
      <w:r>
        <w:rPr>
          <w:sz w:val="24"/>
          <w:szCs w:val="24"/>
        </w:rPr>
        <w:t xml:space="preserve">r a matriz da Oficina Tutorial </w:t>
      </w:r>
      <w:r w:rsidR="007A3C87">
        <w:rPr>
          <w:sz w:val="24"/>
          <w:szCs w:val="24"/>
        </w:rPr>
        <w:t>10</w:t>
      </w:r>
      <w:r>
        <w:rPr>
          <w:sz w:val="24"/>
          <w:szCs w:val="24"/>
        </w:rPr>
        <w:t xml:space="preserve"> na </w:t>
      </w:r>
      <w:r w:rsidR="00200418">
        <w:rPr>
          <w:sz w:val="24"/>
          <w:szCs w:val="24"/>
        </w:rPr>
        <w:t>AAE</w:t>
      </w:r>
      <w:r>
        <w:rPr>
          <w:sz w:val="24"/>
          <w:szCs w:val="24"/>
        </w:rPr>
        <w:t xml:space="preserve"> </w:t>
      </w:r>
      <w:r w:rsidRPr="00A76C1B">
        <w:rPr>
          <w:sz w:val="24"/>
          <w:szCs w:val="24"/>
        </w:rPr>
        <w:t>para condução da oficina</w:t>
      </w:r>
      <w:r>
        <w:rPr>
          <w:sz w:val="24"/>
          <w:szCs w:val="24"/>
        </w:rPr>
        <w:t xml:space="preserve">, favorecendo o diálogo dos aspectos que serão apresentados na oficina com o que será observado no momento do Giro </w:t>
      </w:r>
      <w:r w:rsidR="007A3C87">
        <w:rPr>
          <w:sz w:val="24"/>
          <w:szCs w:val="24"/>
        </w:rPr>
        <w:t>10</w:t>
      </w:r>
      <w:r>
        <w:rPr>
          <w:sz w:val="24"/>
          <w:szCs w:val="24"/>
        </w:rPr>
        <w:t xml:space="preserve"> na </w:t>
      </w:r>
      <w:r w:rsidR="00200418">
        <w:rPr>
          <w:sz w:val="24"/>
          <w:szCs w:val="24"/>
        </w:rPr>
        <w:t>AAE</w:t>
      </w:r>
      <w:r w:rsidRPr="00A76C1B">
        <w:rPr>
          <w:sz w:val="24"/>
          <w:szCs w:val="24"/>
        </w:rPr>
        <w:t xml:space="preserve">. Então, vamos lá: </w:t>
      </w:r>
    </w:p>
    <w:p w14:paraId="79D3C73B" w14:textId="323DE618" w:rsidR="0086557A" w:rsidRDefault="0086557A" w:rsidP="00F1457B">
      <w:pPr>
        <w:spacing w:after="0" w:line="240" w:lineRule="auto"/>
        <w:jc w:val="both"/>
        <w:rPr>
          <w:bCs/>
          <w:sz w:val="24"/>
          <w:szCs w:val="24"/>
        </w:rPr>
      </w:pPr>
      <w:bookmarkStart w:id="28" w:name="_heading=h.oq21riyogqe6" w:colFirst="0" w:colLast="0"/>
      <w:bookmarkEnd w:id="28"/>
      <w:bookmarkEnd w:id="4"/>
    </w:p>
    <w:p w14:paraId="0BB0ED61" w14:textId="56710236" w:rsidR="00F1457B" w:rsidRDefault="00F1457B" w:rsidP="00F1457B">
      <w:pPr>
        <w:spacing w:after="0" w:line="240" w:lineRule="auto"/>
        <w:jc w:val="both"/>
        <w:rPr>
          <w:bCs/>
          <w:sz w:val="24"/>
          <w:szCs w:val="24"/>
        </w:rPr>
      </w:pPr>
    </w:p>
    <w:p w14:paraId="486EC010" w14:textId="5BCAF59C" w:rsidR="007B6BE8" w:rsidRDefault="007B6BE8" w:rsidP="00F1457B">
      <w:pPr>
        <w:spacing w:after="0" w:line="240" w:lineRule="auto"/>
        <w:jc w:val="both"/>
        <w:rPr>
          <w:bCs/>
          <w:sz w:val="24"/>
          <w:szCs w:val="24"/>
        </w:rPr>
      </w:pPr>
    </w:p>
    <w:p w14:paraId="135F5662" w14:textId="4B81B7C8" w:rsidR="007B6BE8" w:rsidRDefault="007B6BE8" w:rsidP="00F1457B">
      <w:pPr>
        <w:spacing w:after="0" w:line="240" w:lineRule="auto"/>
        <w:jc w:val="both"/>
        <w:rPr>
          <w:bCs/>
          <w:sz w:val="24"/>
          <w:szCs w:val="24"/>
        </w:rPr>
      </w:pPr>
    </w:p>
    <w:p w14:paraId="193B982B" w14:textId="1C6FF1CD" w:rsidR="007B6BE8" w:rsidRDefault="007B6BE8" w:rsidP="00F1457B">
      <w:pPr>
        <w:spacing w:after="0" w:line="240" w:lineRule="auto"/>
        <w:jc w:val="both"/>
        <w:rPr>
          <w:bCs/>
          <w:sz w:val="24"/>
          <w:szCs w:val="24"/>
        </w:rPr>
      </w:pPr>
    </w:p>
    <w:p w14:paraId="42E58121" w14:textId="43785FA2" w:rsidR="007B6BE8" w:rsidRDefault="007B6BE8" w:rsidP="00F1457B">
      <w:pPr>
        <w:spacing w:after="0" w:line="240" w:lineRule="auto"/>
        <w:jc w:val="both"/>
        <w:rPr>
          <w:bCs/>
          <w:sz w:val="24"/>
          <w:szCs w:val="24"/>
        </w:rPr>
        <w:sectPr w:rsidR="007B6BE8" w:rsidSect="007B6BE8">
          <w:headerReference w:type="default" r:id="rId18"/>
          <w:footerReference w:type="default" r:id="rId19"/>
          <w:pgSz w:w="11906" w:h="16838"/>
          <w:pgMar w:top="1418" w:right="1134" w:bottom="2694" w:left="1134" w:header="6" w:footer="0" w:gutter="0"/>
          <w:cols w:space="708"/>
          <w:docGrid w:linePitch="360"/>
        </w:sectPr>
      </w:pPr>
    </w:p>
    <w:p w14:paraId="4A72E092" w14:textId="0DF0C35B" w:rsidR="007B6BE8" w:rsidRDefault="007B6BE8" w:rsidP="007B6BE8">
      <w:pPr>
        <w:jc w:val="both"/>
        <w:rPr>
          <w:b/>
          <w:sz w:val="24"/>
          <w:szCs w:val="24"/>
        </w:rPr>
      </w:pPr>
      <w:r w:rsidRPr="00A76C1B">
        <w:rPr>
          <w:b/>
          <w:sz w:val="24"/>
          <w:szCs w:val="24"/>
        </w:rPr>
        <w:lastRenderedPageBreak/>
        <w:t>1º momento – Estudar (S)</w:t>
      </w:r>
      <w:r>
        <w:rPr>
          <w:b/>
          <w:sz w:val="24"/>
          <w:szCs w:val="24"/>
        </w:rPr>
        <w:t xml:space="preserve"> </w:t>
      </w:r>
      <w:r w:rsidR="00A22E1F">
        <w:rPr>
          <w:b/>
          <w:sz w:val="24"/>
          <w:szCs w:val="24"/>
        </w:rPr>
        <w:t xml:space="preserve">– Segurança do Paciente </w:t>
      </w:r>
    </w:p>
    <w:tbl>
      <w:tblPr>
        <w:tblStyle w:val="Tabelacomgrade"/>
        <w:tblW w:w="14049" w:type="dxa"/>
        <w:jc w:val="center"/>
        <w:tblLook w:val="04A0" w:firstRow="1" w:lastRow="0" w:firstColumn="1" w:lastColumn="0" w:noHBand="0" w:noVBand="1"/>
      </w:tblPr>
      <w:tblGrid>
        <w:gridCol w:w="5382"/>
        <w:gridCol w:w="3260"/>
        <w:gridCol w:w="5407"/>
      </w:tblGrid>
      <w:tr w:rsidR="00226835" w:rsidRPr="00A22E1F" w14:paraId="54E08D3A" w14:textId="77777777" w:rsidTr="00666B84">
        <w:trPr>
          <w:trHeight w:val="509"/>
          <w:jc w:val="center"/>
        </w:trPr>
        <w:tc>
          <w:tcPr>
            <w:tcW w:w="5382" w:type="dxa"/>
            <w:shd w:val="clear" w:color="auto" w:fill="AD4641"/>
            <w:vAlign w:val="center"/>
          </w:tcPr>
          <w:p w14:paraId="4B859E3E" w14:textId="77777777" w:rsidR="00226835" w:rsidRPr="00A22E1F" w:rsidRDefault="00226835" w:rsidP="00226C27">
            <w:pPr>
              <w:jc w:val="center"/>
              <w:rPr>
                <w:b/>
                <w:bCs/>
                <w:color w:val="FFFFFF" w:themeColor="background1"/>
              </w:rPr>
            </w:pPr>
            <w:bookmarkStart w:id="29" w:name="_Hlk124260037"/>
            <w:r w:rsidRPr="00A22E1F">
              <w:rPr>
                <w:b/>
                <w:bCs/>
                <w:color w:val="FFFFFF" w:themeColor="background1"/>
              </w:rPr>
              <w:t>Ação</w:t>
            </w:r>
          </w:p>
        </w:tc>
        <w:tc>
          <w:tcPr>
            <w:tcW w:w="3260" w:type="dxa"/>
            <w:shd w:val="clear" w:color="auto" w:fill="AD4641"/>
            <w:vAlign w:val="center"/>
          </w:tcPr>
          <w:p w14:paraId="601493BA" w14:textId="77777777" w:rsidR="00226835" w:rsidRPr="00A22E1F" w:rsidRDefault="00226835" w:rsidP="00C722DA">
            <w:pPr>
              <w:jc w:val="center"/>
              <w:rPr>
                <w:b/>
                <w:bCs/>
                <w:color w:val="FFFFFF" w:themeColor="background1"/>
              </w:rPr>
            </w:pPr>
            <w:r w:rsidRPr="00A22E1F">
              <w:rPr>
                <w:b/>
                <w:bCs/>
                <w:color w:val="FFFFFF" w:themeColor="background1"/>
              </w:rPr>
              <w:t>Status</w:t>
            </w:r>
          </w:p>
        </w:tc>
        <w:tc>
          <w:tcPr>
            <w:tcW w:w="5407" w:type="dxa"/>
            <w:shd w:val="clear" w:color="auto" w:fill="AD4641"/>
            <w:vAlign w:val="center"/>
          </w:tcPr>
          <w:p w14:paraId="1074334B" w14:textId="77777777" w:rsidR="00226835" w:rsidRPr="00A22E1F" w:rsidRDefault="00226835" w:rsidP="00226C27">
            <w:pPr>
              <w:jc w:val="center"/>
              <w:rPr>
                <w:b/>
                <w:bCs/>
                <w:color w:val="FFFFFF" w:themeColor="background1"/>
              </w:rPr>
            </w:pPr>
            <w:r w:rsidRPr="00A22E1F">
              <w:rPr>
                <w:b/>
                <w:bCs/>
                <w:color w:val="FFFFFF" w:themeColor="background1"/>
              </w:rPr>
              <w:t>Observações</w:t>
            </w:r>
          </w:p>
        </w:tc>
      </w:tr>
      <w:tr w:rsidR="00666B84" w:rsidRPr="00A22E1F" w14:paraId="4C79A96C" w14:textId="77777777" w:rsidTr="00666B84">
        <w:trPr>
          <w:trHeight w:val="509"/>
          <w:jc w:val="center"/>
        </w:trPr>
        <w:tc>
          <w:tcPr>
            <w:tcW w:w="5382" w:type="dxa"/>
            <w:vAlign w:val="center"/>
          </w:tcPr>
          <w:p w14:paraId="436DD8C0" w14:textId="34D1E7DF" w:rsidR="00666B84" w:rsidRPr="00A22E1F" w:rsidRDefault="00666B84" w:rsidP="00A22E1F">
            <w:pPr>
              <w:jc w:val="both"/>
              <w:rPr>
                <w:sz w:val="18"/>
                <w:szCs w:val="18"/>
              </w:rPr>
            </w:pPr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>O Núcleo de Segurança foi implantado?</w:t>
            </w:r>
          </w:p>
        </w:tc>
        <w:tc>
          <w:tcPr>
            <w:tcW w:w="3260" w:type="dxa"/>
            <w:vAlign w:val="center"/>
          </w:tcPr>
          <w:p w14:paraId="68210468" w14:textId="0CC96C59" w:rsidR="00666B84" w:rsidRPr="00A22E1F" w:rsidRDefault="00666B84" w:rsidP="00666B84">
            <w:pPr>
              <w:rPr>
                <w:sz w:val="18"/>
                <w:szCs w:val="18"/>
              </w:rPr>
            </w:pPr>
            <w:proofErr w:type="gramStart"/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 xml:space="preserve">    ) Sim (     ) Não (      ) Em andamento</w:t>
            </w:r>
          </w:p>
        </w:tc>
        <w:tc>
          <w:tcPr>
            <w:tcW w:w="5407" w:type="dxa"/>
            <w:vAlign w:val="center"/>
          </w:tcPr>
          <w:p w14:paraId="55B2EEA2" w14:textId="77777777" w:rsidR="00666B84" w:rsidRPr="00A22E1F" w:rsidRDefault="00666B84" w:rsidP="00666B84">
            <w:pPr>
              <w:rPr>
                <w:sz w:val="18"/>
                <w:szCs w:val="18"/>
              </w:rPr>
            </w:pPr>
          </w:p>
        </w:tc>
      </w:tr>
      <w:tr w:rsidR="00666B84" w:rsidRPr="00A22E1F" w14:paraId="7408335E" w14:textId="77777777" w:rsidTr="00666B84">
        <w:trPr>
          <w:trHeight w:val="509"/>
          <w:jc w:val="center"/>
        </w:trPr>
        <w:tc>
          <w:tcPr>
            <w:tcW w:w="5382" w:type="dxa"/>
            <w:vAlign w:val="center"/>
          </w:tcPr>
          <w:p w14:paraId="395EF383" w14:textId="51FDD958" w:rsidR="00666B84" w:rsidRPr="00A22E1F" w:rsidRDefault="00666B84" w:rsidP="00A22E1F">
            <w:pPr>
              <w:jc w:val="both"/>
              <w:rPr>
                <w:rFonts w:cstheme="minorHAnsi"/>
                <w:sz w:val="18"/>
                <w:szCs w:val="18"/>
              </w:rPr>
            </w:pPr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>Acontece o gerenciamento de riscos?</w:t>
            </w:r>
          </w:p>
        </w:tc>
        <w:tc>
          <w:tcPr>
            <w:tcW w:w="3260" w:type="dxa"/>
            <w:vAlign w:val="center"/>
          </w:tcPr>
          <w:p w14:paraId="0AB0C7D4" w14:textId="440E7382" w:rsidR="00666B84" w:rsidRPr="00A22E1F" w:rsidRDefault="00666B84" w:rsidP="00666B84">
            <w:pPr>
              <w:rPr>
                <w:sz w:val="18"/>
                <w:szCs w:val="18"/>
              </w:rPr>
            </w:pPr>
            <w:proofErr w:type="gramStart"/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 xml:space="preserve">    ) Sim (     ) Não (      ) Em andamento</w:t>
            </w:r>
          </w:p>
        </w:tc>
        <w:tc>
          <w:tcPr>
            <w:tcW w:w="5407" w:type="dxa"/>
            <w:vAlign w:val="center"/>
          </w:tcPr>
          <w:p w14:paraId="3AEEBE52" w14:textId="77777777" w:rsidR="00666B84" w:rsidRPr="00A22E1F" w:rsidRDefault="00666B84" w:rsidP="00666B84">
            <w:pPr>
              <w:rPr>
                <w:sz w:val="18"/>
                <w:szCs w:val="18"/>
              </w:rPr>
            </w:pPr>
          </w:p>
        </w:tc>
      </w:tr>
      <w:tr w:rsidR="00666B84" w:rsidRPr="00A22E1F" w14:paraId="261F1ECA" w14:textId="77777777" w:rsidTr="00666B84">
        <w:trPr>
          <w:trHeight w:val="509"/>
          <w:jc w:val="center"/>
        </w:trPr>
        <w:tc>
          <w:tcPr>
            <w:tcW w:w="5382" w:type="dxa"/>
            <w:vAlign w:val="center"/>
          </w:tcPr>
          <w:p w14:paraId="2AD9DF12" w14:textId="4FA71EB6" w:rsidR="00666B84" w:rsidRPr="00A22E1F" w:rsidRDefault="00666B84" w:rsidP="00A22E1F">
            <w:pPr>
              <w:jc w:val="both"/>
              <w:rPr>
                <w:rFonts w:cstheme="minorHAnsi"/>
                <w:sz w:val="18"/>
                <w:szCs w:val="18"/>
              </w:rPr>
            </w:pPr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>A equipe registra a ocorrência de incidentes identificados?</w:t>
            </w:r>
          </w:p>
        </w:tc>
        <w:tc>
          <w:tcPr>
            <w:tcW w:w="3260" w:type="dxa"/>
            <w:vAlign w:val="center"/>
          </w:tcPr>
          <w:p w14:paraId="034F8E2F" w14:textId="78E28B97" w:rsidR="00666B84" w:rsidRPr="00A22E1F" w:rsidRDefault="00666B84" w:rsidP="00666B84">
            <w:pPr>
              <w:rPr>
                <w:sz w:val="18"/>
                <w:szCs w:val="18"/>
              </w:rPr>
            </w:pPr>
            <w:proofErr w:type="gramStart"/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 xml:space="preserve">    ) Sim (     ) Não (      ) Em andamento</w:t>
            </w:r>
          </w:p>
        </w:tc>
        <w:tc>
          <w:tcPr>
            <w:tcW w:w="5407" w:type="dxa"/>
            <w:vAlign w:val="center"/>
          </w:tcPr>
          <w:p w14:paraId="6F489FD6" w14:textId="0D735337" w:rsidR="00666B84" w:rsidRPr="00A22E1F" w:rsidRDefault="00666B84" w:rsidP="00666B8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>Se sim, qual o fluxo?</w:t>
            </w:r>
            <w:r w:rsidR="00C722DA" w:rsidRPr="00A22E1F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028CCC7" w14:textId="77777777" w:rsidR="00666B84" w:rsidRPr="00A22E1F" w:rsidRDefault="00666B84" w:rsidP="00666B8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844C7D5" w14:textId="77777777" w:rsidR="00666B84" w:rsidRPr="00A22E1F" w:rsidRDefault="00666B84" w:rsidP="00666B8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>Se não, qual ação será realizada?</w:t>
            </w:r>
          </w:p>
          <w:p w14:paraId="1E0E4FFB" w14:textId="77777777" w:rsidR="00666B84" w:rsidRPr="00A22E1F" w:rsidRDefault="00666B84" w:rsidP="00666B84">
            <w:pPr>
              <w:rPr>
                <w:sz w:val="18"/>
                <w:szCs w:val="18"/>
              </w:rPr>
            </w:pPr>
          </w:p>
        </w:tc>
      </w:tr>
      <w:tr w:rsidR="00666B84" w:rsidRPr="00A22E1F" w14:paraId="281D56E0" w14:textId="77777777" w:rsidTr="00666B84">
        <w:trPr>
          <w:trHeight w:val="509"/>
          <w:jc w:val="center"/>
        </w:trPr>
        <w:tc>
          <w:tcPr>
            <w:tcW w:w="5382" w:type="dxa"/>
            <w:vAlign w:val="center"/>
          </w:tcPr>
          <w:p w14:paraId="24FD6649" w14:textId="1DDB2202" w:rsidR="00666B84" w:rsidRPr="00A22E1F" w:rsidRDefault="00666B84" w:rsidP="00A22E1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>Foi implantada a pesquisa de satisfação da pessoa usuária?</w:t>
            </w:r>
          </w:p>
        </w:tc>
        <w:tc>
          <w:tcPr>
            <w:tcW w:w="3260" w:type="dxa"/>
            <w:vAlign w:val="center"/>
          </w:tcPr>
          <w:p w14:paraId="2849BBBD" w14:textId="31DA9548" w:rsidR="00666B84" w:rsidRPr="00A22E1F" w:rsidRDefault="00666B84" w:rsidP="00666B84">
            <w:pPr>
              <w:rPr>
                <w:sz w:val="18"/>
                <w:szCs w:val="18"/>
              </w:rPr>
            </w:pPr>
            <w:proofErr w:type="gramStart"/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 xml:space="preserve">    ) Sim (     ) Não (      ) Em andamento</w:t>
            </w:r>
          </w:p>
        </w:tc>
        <w:tc>
          <w:tcPr>
            <w:tcW w:w="5407" w:type="dxa"/>
            <w:vAlign w:val="center"/>
          </w:tcPr>
          <w:p w14:paraId="2FB4047F" w14:textId="77777777" w:rsidR="00666B84" w:rsidRPr="00A22E1F" w:rsidRDefault="00666B84" w:rsidP="00666B84">
            <w:pPr>
              <w:rPr>
                <w:sz w:val="18"/>
                <w:szCs w:val="18"/>
              </w:rPr>
            </w:pPr>
          </w:p>
        </w:tc>
      </w:tr>
      <w:tr w:rsidR="00666B84" w:rsidRPr="00A22E1F" w14:paraId="5A5F4853" w14:textId="77777777" w:rsidTr="00666B84">
        <w:trPr>
          <w:trHeight w:val="509"/>
          <w:jc w:val="center"/>
        </w:trPr>
        <w:tc>
          <w:tcPr>
            <w:tcW w:w="5382" w:type="dxa"/>
            <w:vAlign w:val="center"/>
          </w:tcPr>
          <w:p w14:paraId="302996DA" w14:textId="428012E5" w:rsidR="00666B84" w:rsidRPr="00A22E1F" w:rsidRDefault="00666B84" w:rsidP="00A2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>Percentual de profissionais que realizaram o curso EAD sobre as metas internacionais</w:t>
            </w:r>
          </w:p>
        </w:tc>
        <w:tc>
          <w:tcPr>
            <w:tcW w:w="3260" w:type="dxa"/>
            <w:vAlign w:val="center"/>
          </w:tcPr>
          <w:p w14:paraId="468CFBEB" w14:textId="4661AC44" w:rsidR="00666B84" w:rsidRPr="00A22E1F" w:rsidRDefault="00666B84" w:rsidP="00666B84">
            <w:pPr>
              <w:rPr>
                <w:sz w:val="18"/>
                <w:szCs w:val="18"/>
              </w:rPr>
            </w:pPr>
          </w:p>
        </w:tc>
        <w:tc>
          <w:tcPr>
            <w:tcW w:w="5407" w:type="dxa"/>
            <w:vAlign w:val="center"/>
          </w:tcPr>
          <w:p w14:paraId="29A92E3B" w14:textId="77777777" w:rsidR="00666B84" w:rsidRPr="00A22E1F" w:rsidRDefault="00666B84" w:rsidP="00666B84">
            <w:pPr>
              <w:rPr>
                <w:sz w:val="18"/>
                <w:szCs w:val="18"/>
              </w:rPr>
            </w:pPr>
          </w:p>
        </w:tc>
      </w:tr>
      <w:tr w:rsidR="00666B84" w:rsidRPr="00A22E1F" w14:paraId="42200873" w14:textId="77777777" w:rsidTr="00666B84">
        <w:trPr>
          <w:trHeight w:val="509"/>
          <w:jc w:val="center"/>
        </w:trPr>
        <w:tc>
          <w:tcPr>
            <w:tcW w:w="5382" w:type="dxa"/>
            <w:vAlign w:val="center"/>
          </w:tcPr>
          <w:p w14:paraId="3D9C7BFE" w14:textId="0DFC32F3" w:rsidR="00666B84" w:rsidRPr="00A22E1F" w:rsidRDefault="00666B84" w:rsidP="00A2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>Protocolos e/ou procedimentos operacionais padrão indicam as metas internacionais de segurança do paciente?</w:t>
            </w:r>
          </w:p>
        </w:tc>
        <w:tc>
          <w:tcPr>
            <w:tcW w:w="3260" w:type="dxa"/>
            <w:vAlign w:val="center"/>
          </w:tcPr>
          <w:p w14:paraId="374D8C3A" w14:textId="3D97BCE4" w:rsidR="00666B84" w:rsidRPr="00A22E1F" w:rsidRDefault="00666B84" w:rsidP="00666B84">
            <w:pPr>
              <w:rPr>
                <w:sz w:val="18"/>
                <w:szCs w:val="18"/>
              </w:rPr>
            </w:pPr>
            <w:proofErr w:type="gramStart"/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 xml:space="preserve">    ) Sim (     ) Não (      ) Em andamento</w:t>
            </w:r>
          </w:p>
        </w:tc>
        <w:tc>
          <w:tcPr>
            <w:tcW w:w="5407" w:type="dxa"/>
            <w:vAlign w:val="center"/>
          </w:tcPr>
          <w:p w14:paraId="35095574" w14:textId="4375D95C" w:rsidR="00666B84" w:rsidRPr="00A22E1F" w:rsidRDefault="00666B84" w:rsidP="00666B84">
            <w:pPr>
              <w:rPr>
                <w:sz w:val="18"/>
                <w:szCs w:val="18"/>
              </w:rPr>
            </w:pPr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>Se não, qual o plano de atualização?</w:t>
            </w:r>
          </w:p>
        </w:tc>
      </w:tr>
      <w:tr w:rsidR="00666B84" w:rsidRPr="00A22E1F" w14:paraId="534B47AC" w14:textId="77777777" w:rsidTr="00666B84">
        <w:trPr>
          <w:trHeight w:val="509"/>
          <w:jc w:val="center"/>
        </w:trPr>
        <w:tc>
          <w:tcPr>
            <w:tcW w:w="5382" w:type="dxa"/>
            <w:vAlign w:val="center"/>
          </w:tcPr>
          <w:p w14:paraId="3A6FE6F0" w14:textId="13B7C925" w:rsidR="00666B84" w:rsidRPr="00A22E1F" w:rsidRDefault="00666B84" w:rsidP="00A2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>A unidade está cadastrada no NOTIVISA?</w:t>
            </w:r>
          </w:p>
        </w:tc>
        <w:tc>
          <w:tcPr>
            <w:tcW w:w="3260" w:type="dxa"/>
            <w:vAlign w:val="center"/>
          </w:tcPr>
          <w:p w14:paraId="71FB55F5" w14:textId="678F581C" w:rsidR="00666B84" w:rsidRPr="00A22E1F" w:rsidRDefault="00666B84" w:rsidP="00666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7" w:type="dxa"/>
            <w:vAlign w:val="center"/>
          </w:tcPr>
          <w:p w14:paraId="521D90DD" w14:textId="77777777" w:rsidR="00666B84" w:rsidRPr="00A22E1F" w:rsidRDefault="00666B84" w:rsidP="00666B84">
            <w:pPr>
              <w:rPr>
                <w:sz w:val="18"/>
                <w:szCs w:val="18"/>
              </w:rPr>
            </w:pPr>
          </w:p>
        </w:tc>
      </w:tr>
      <w:tr w:rsidR="00666B84" w:rsidRPr="00A22E1F" w14:paraId="1A8B40C1" w14:textId="77777777" w:rsidTr="00666B84">
        <w:trPr>
          <w:trHeight w:val="509"/>
          <w:jc w:val="center"/>
        </w:trPr>
        <w:tc>
          <w:tcPr>
            <w:tcW w:w="5382" w:type="dxa"/>
            <w:vAlign w:val="center"/>
          </w:tcPr>
          <w:p w14:paraId="755846E7" w14:textId="43D57566" w:rsidR="00666B84" w:rsidRPr="00A22E1F" w:rsidRDefault="00666B84" w:rsidP="00A22E1F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>Equipe tem dúvidas sobre o uso do NOTIVISA?</w:t>
            </w:r>
          </w:p>
        </w:tc>
        <w:tc>
          <w:tcPr>
            <w:tcW w:w="3260" w:type="dxa"/>
            <w:vAlign w:val="center"/>
          </w:tcPr>
          <w:p w14:paraId="56A50CF2" w14:textId="6F4FC283" w:rsidR="00666B84" w:rsidRPr="00A22E1F" w:rsidRDefault="00666B84" w:rsidP="00666B84">
            <w:pPr>
              <w:rPr>
                <w:sz w:val="18"/>
                <w:szCs w:val="18"/>
              </w:rPr>
            </w:pPr>
            <w:proofErr w:type="gramStart"/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 xml:space="preserve">    ) Sim (     ) Não </w:t>
            </w:r>
          </w:p>
        </w:tc>
        <w:tc>
          <w:tcPr>
            <w:tcW w:w="5407" w:type="dxa"/>
            <w:vAlign w:val="center"/>
          </w:tcPr>
          <w:p w14:paraId="14EE71AA" w14:textId="01567608" w:rsidR="00666B84" w:rsidRPr="00A22E1F" w:rsidRDefault="00666B84" w:rsidP="00666B84">
            <w:pPr>
              <w:rPr>
                <w:sz w:val="18"/>
                <w:szCs w:val="18"/>
              </w:rPr>
            </w:pPr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>Se sim, quais dúvidas? Qual ação será realizada?</w:t>
            </w:r>
          </w:p>
        </w:tc>
      </w:tr>
      <w:bookmarkEnd w:id="29"/>
    </w:tbl>
    <w:p w14:paraId="5D022FA6" w14:textId="77777777" w:rsidR="007B6BE8" w:rsidRDefault="007B6BE8" w:rsidP="00F1457B">
      <w:pPr>
        <w:spacing w:after="0" w:line="240" w:lineRule="auto"/>
        <w:jc w:val="both"/>
        <w:rPr>
          <w:bCs/>
          <w:sz w:val="24"/>
          <w:szCs w:val="24"/>
        </w:rPr>
      </w:pPr>
    </w:p>
    <w:p w14:paraId="6336492E" w14:textId="77777777" w:rsidR="00A22E1F" w:rsidRDefault="00A22E1F" w:rsidP="00A22E1F">
      <w:pPr>
        <w:jc w:val="both"/>
        <w:rPr>
          <w:b/>
          <w:sz w:val="24"/>
          <w:szCs w:val="24"/>
        </w:rPr>
      </w:pPr>
    </w:p>
    <w:p w14:paraId="5489D5E8" w14:textId="77777777" w:rsidR="00A22E1F" w:rsidRDefault="00A22E1F" w:rsidP="00A22E1F">
      <w:pPr>
        <w:jc w:val="both"/>
        <w:rPr>
          <w:b/>
          <w:sz w:val="24"/>
          <w:szCs w:val="24"/>
        </w:rPr>
      </w:pPr>
    </w:p>
    <w:p w14:paraId="192BA6DE" w14:textId="77777777" w:rsidR="00A22E1F" w:rsidRDefault="00A22E1F" w:rsidP="00A22E1F">
      <w:pPr>
        <w:jc w:val="both"/>
        <w:rPr>
          <w:b/>
          <w:sz w:val="24"/>
          <w:szCs w:val="24"/>
        </w:rPr>
      </w:pPr>
    </w:p>
    <w:p w14:paraId="289B1AEE" w14:textId="77777777" w:rsidR="00A22E1F" w:rsidRDefault="00A22E1F" w:rsidP="00A22E1F">
      <w:pPr>
        <w:jc w:val="both"/>
        <w:rPr>
          <w:b/>
          <w:sz w:val="24"/>
          <w:szCs w:val="24"/>
        </w:rPr>
      </w:pPr>
    </w:p>
    <w:p w14:paraId="7835C60F" w14:textId="77777777" w:rsidR="00A22E1F" w:rsidRDefault="00A22E1F" w:rsidP="00A22E1F">
      <w:pPr>
        <w:jc w:val="both"/>
        <w:rPr>
          <w:b/>
          <w:sz w:val="24"/>
          <w:szCs w:val="24"/>
        </w:rPr>
      </w:pPr>
    </w:p>
    <w:p w14:paraId="7E6B1FB6" w14:textId="77777777" w:rsidR="00A22E1F" w:rsidRDefault="00A22E1F" w:rsidP="00A22E1F">
      <w:pPr>
        <w:jc w:val="both"/>
        <w:rPr>
          <w:b/>
          <w:sz w:val="24"/>
          <w:szCs w:val="24"/>
        </w:rPr>
      </w:pPr>
    </w:p>
    <w:p w14:paraId="69F7D929" w14:textId="77777777" w:rsidR="00A22E1F" w:rsidRDefault="00A22E1F" w:rsidP="00A22E1F">
      <w:pPr>
        <w:jc w:val="both"/>
        <w:rPr>
          <w:b/>
          <w:sz w:val="24"/>
          <w:szCs w:val="24"/>
        </w:rPr>
      </w:pPr>
    </w:p>
    <w:p w14:paraId="5B7D0358" w14:textId="77777777" w:rsidR="00A22E1F" w:rsidRDefault="00A22E1F" w:rsidP="00A22E1F">
      <w:pPr>
        <w:jc w:val="both"/>
        <w:rPr>
          <w:b/>
          <w:sz w:val="24"/>
          <w:szCs w:val="24"/>
        </w:rPr>
      </w:pPr>
    </w:p>
    <w:p w14:paraId="40C2F61A" w14:textId="6452E737" w:rsidR="00A22E1F" w:rsidRDefault="00A22E1F" w:rsidP="00A22E1F">
      <w:pPr>
        <w:jc w:val="both"/>
        <w:rPr>
          <w:b/>
          <w:sz w:val="24"/>
          <w:szCs w:val="24"/>
        </w:rPr>
      </w:pPr>
      <w:r w:rsidRPr="00A76C1B">
        <w:rPr>
          <w:b/>
          <w:sz w:val="24"/>
          <w:szCs w:val="24"/>
        </w:rPr>
        <w:lastRenderedPageBreak/>
        <w:t>1º momento – Estudar (S)</w:t>
      </w:r>
      <w:r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Outros processos </w:t>
      </w:r>
      <w:r>
        <w:rPr>
          <w:b/>
          <w:sz w:val="24"/>
          <w:szCs w:val="24"/>
        </w:rPr>
        <w:t xml:space="preserve"> </w:t>
      </w:r>
    </w:p>
    <w:tbl>
      <w:tblPr>
        <w:tblStyle w:val="Tabelacomgrade"/>
        <w:tblW w:w="14049" w:type="dxa"/>
        <w:jc w:val="center"/>
        <w:tblLook w:val="04A0" w:firstRow="1" w:lastRow="0" w:firstColumn="1" w:lastColumn="0" w:noHBand="0" w:noVBand="1"/>
      </w:tblPr>
      <w:tblGrid>
        <w:gridCol w:w="5382"/>
        <w:gridCol w:w="3260"/>
        <w:gridCol w:w="5407"/>
      </w:tblGrid>
      <w:tr w:rsidR="00A22E1F" w:rsidRPr="00A22E1F" w14:paraId="68D5035F" w14:textId="77777777" w:rsidTr="00881FC1">
        <w:trPr>
          <w:trHeight w:val="509"/>
          <w:jc w:val="center"/>
        </w:trPr>
        <w:tc>
          <w:tcPr>
            <w:tcW w:w="5382" w:type="dxa"/>
            <w:shd w:val="clear" w:color="auto" w:fill="AD4641"/>
            <w:vAlign w:val="center"/>
          </w:tcPr>
          <w:p w14:paraId="12681665" w14:textId="77777777" w:rsidR="00A22E1F" w:rsidRPr="00A22E1F" w:rsidRDefault="00A22E1F" w:rsidP="00881FC1">
            <w:pPr>
              <w:jc w:val="center"/>
              <w:rPr>
                <w:b/>
                <w:bCs/>
                <w:color w:val="FFFFFF" w:themeColor="background1"/>
              </w:rPr>
            </w:pPr>
            <w:r w:rsidRPr="00A22E1F">
              <w:rPr>
                <w:b/>
                <w:bCs/>
                <w:color w:val="FFFFFF" w:themeColor="background1"/>
              </w:rPr>
              <w:t>Ação</w:t>
            </w:r>
          </w:p>
        </w:tc>
        <w:tc>
          <w:tcPr>
            <w:tcW w:w="3260" w:type="dxa"/>
            <w:shd w:val="clear" w:color="auto" w:fill="AD4641"/>
            <w:vAlign w:val="center"/>
          </w:tcPr>
          <w:p w14:paraId="3E2FD717" w14:textId="77777777" w:rsidR="00A22E1F" w:rsidRPr="00A22E1F" w:rsidRDefault="00A22E1F" w:rsidP="00881FC1">
            <w:pPr>
              <w:jc w:val="center"/>
              <w:rPr>
                <w:b/>
                <w:bCs/>
                <w:color w:val="FFFFFF" w:themeColor="background1"/>
              </w:rPr>
            </w:pPr>
            <w:r w:rsidRPr="00A22E1F">
              <w:rPr>
                <w:b/>
                <w:bCs/>
                <w:color w:val="FFFFFF" w:themeColor="background1"/>
              </w:rPr>
              <w:t>Status</w:t>
            </w:r>
          </w:p>
        </w:tc>
        <w:tc>
          <w:tcPr>
            <w:tcW w:w="5407" w:type="dxa"/>
            <w:shd w:val="clear" w:color="auto" w:fill="AD4641"/>
            <w:vAlign w:val="center"/>
          </w:tcPr>
          <w:p w14:paraId="4C5B6240" w14:textId="77777777" w:rsidR="00A22E1F" w:rsidRPr="00A22E1F" w:rsidRDefault="00A22E1F" w:rsidP="00881FC1">
            <w:pPr>
              <w:jc w:val="center"/>
              <w:rPr>
                <w:b/>
                <w:bCs/>
                <w:color w:val="FFFFFF" w:themeColor="background1"/>
              </w:rPr>
            </w:pPr>
            <w:r w:rsidRPr="00A22E1F">
              <w:rPr>
                <w:b/>
                <w:bCs/>
                <w:color w:val="FFFFFF" w:themeColor="background1"/>
              </w:rPr>
              <w:t>Observações</w:t>
            </w:r>
          </w:p>
        </w:tc>
      </w:tr>
      <w:tr w:rsidR="00A22E1F" w:rsidRPr="00A22E1F" w14:paraId="5961F678" w14:textId="77777777" w:rsidTr="00881FC1">
        <w:trPr>
          <w:trHeight w:val="509"/>
          <w:jc w:val="center"/>
        </w:trPr>
        <w:tc>
          <w:tcPr>
            <w:tcW w:w="5382" w:type="dxa"/>
            <w:vAlign w:val="center"/>
          </w:tcPr>
          <w:p w14:paraId="4EEF3059" w14:textId="4DB1BDAA" w:rsidR="00A22E1F" w:rsidRPr="00A22E1F" w:rsidRDefault="00A22E1F" w:rsidP="00A22E1F">
            <w:pPr>
              <w:jc w:val="both"/>
              <w:rPr>
                <w:sz w:val="18"/>
                <w:szCs w:val="18"/>
              </w:rPr>
            </w:pPr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>O roteiro do time de resposta rápida construídos?</w:t>
            </w:r>
          </w:p>
        </w:tc>
        <w:tc>
          <w:tcPr>
            <w:tcW w:w="3260" w:type="dxa"/>
            <w:vAlign w:val="center"/>
          </w:tcPr>
          <w:p w14:paraId="491EA232" w14:textId="22C259EC" w:rsidR="00A22E1F" w:rsidRPr="00A22E1F" w:rsidRDefault="00A22E1F" w:rsidP="00A22E1F">
            <w:pPr>
              <w:rPr>
                <w:sz w:val="18"/>
                <w:szCs w:val="18"/>
              </w:rPr>
            </w:pPr>
            <w:proofErr w:type="gramStart"/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 xml:space="preserve">    ) Sim (     ) Não (      ) Em andamento</w:t>
            </w:r>
          </w:p>
        </w:tc>
        <w:tc>
          <w:tcPr>
            <w:tcW w:w="5407" w:type="dxa"/>
            <w:vAlign w:val="center"/>
          </w:tcPr>
          <w:p w14:paraId="636177CC" w14:textId="77777777" w:rsidR="00A22E1F" w:rsidRPr="00A22E1F" w:rsidRDefault="00A22E1F" w:rsidP="00A22E1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>Se sim, qual o fluxo?</w:t>
            </w:r>
          </w:p>
          <w:p w14:paraId="2D3DB69C" w14:textId="77777777" w:rsidR="00A22E1F" w:rsidRPr="00A22E1F" w:rsidRDefault="00A22E1F" w:rsidP="00A22E1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3934EEC" w14:textId="77777777" w:rsidR="00A22E1F" w:rsidRPr="00A22E1F" w:rsidRDefault="00A22E1F" w:rsidP="00A22E1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>Se não, qual ação será realizada?</w:t>
            </w:r>
          </w:p>
          <w:p w14:paraId="3741262A" w14:textId="77777777" w:rsidR="00A22E1F" w:rsidRPr="00A22E1F" w:rsidRDefault="00A22E1F" w:rsidP="00A22E1F">
            <w:pPr>
              <w:rPr>
                <w:sz w:val="18"/>
                <w:szCs w:val="18"/>
              </w:rPr>
            </w:pPr>
          </w:p>
        </w:tc>
      </w:tr>
      <w:tr w:rsidR="00A22E1F" w:rsidRPr="00A22E1F" w14:paraId="7400B0B6" w14:textId="77777777" w:rsidTr="00881FC1">
        <w:trPr>
          <w:trHeight w:val="509"/>
          <w:jc w:val="center"/>
        </w:trPr>
        <w:tc>
          <w:tcPr>
            <w:tcW w:w="5382" w:type="dxa"/>
            <w:vAlign w:val="center"/>
          </w:tcPr>
          <w:p w14:paraId="1E3931F0" w14:textId="5B5C84B4" w:rsidR="00A22E1F" w:rsidRPr="00A22E1F" w:rsidRDefault="00A22E1F" w:rsidP="00A22E1F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>Os roteiros de atendimento foram construídos</w:t>
            </w:r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 xml:space="preserve">? </w:t>
            </w:r>
          </w:p>
        </w:tc>
        <w:tc>
          <w:tcPr>
            <w:tcW w:w="3260" w:type="dxa"/>
            <w:vAlign w:val="center"/>
          </w:tcPr>
          <w:p w14:paraId="133D7D96" w14:textId="4FB3855E" w:rsidR="00A22E1F" w:rsidRPr="00A22E1F" w:rsidRDefault="00A22E1F" w:rsidP="00A22E1F">
            <w:pPr>
              <w:rPr>
                <w:sz w:val="18"/>
                <w:szCs w:val="18"/>
              </w:rPr>
            </w:pPr>
            <w:proofErr w:type="gramStart"/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 xml:space="preserve">(  </w:t>
            </w:r>
            <w:proofErr w:type="gramEnd"/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 xml:space="preserve">    ) Sim (     ) Não (      ) Em andamento</w:t>
            </w:r>
          </w:p>
        </w:tc>
        <w:tc>
          <w:tcPr>
            <w:tcW w:w="5407" w:type="dxa"/>
            <w:vAlign w:val="center"/>
          </w:tcPr>
          <w:p w14:paraId="3BDC3F7D" w14:textId="77777777" w:rsidR="00A22E1F" w:rsidRPr="00A22E1F" w:rsidRDefault="00A22E1F" w:rsidP="00A22E1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>Se sim, qual o fluxo?</w:t>
            </w:r>
          </w:p>
          <w:p w14:paraId="0B7C7E3F" w14:textId="77777777" w:rsidR="00A22E1F" w:rsidRPr="00A22E1F" w:rsidRDefault="00A22E1F" w:rsidP="00A22E1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203F693" w14:textId="77777777" w:rsidR="00A22E1F" w:rsidRPr="00A22E1F" w:rsidRDefault="00A22E1F" w:rsidP="00A22E1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22E1F">
              <w:rPr>
                <w:rFonts w:cstheme="minorHAnsi"/>
                <w:color w:val="000000" w:themeColor="text1"/>
                <w:sz w:val="18"/>
                <w:szCs w:val="18"/>
              </w:rPr>
              <w:t>Se não, qual ação será realizada?</w:t>
            </w:r>
          </w:p>
          <w:p w14:paraId="6747707B" w14:textId="77777777" w:rsidR="00A22E1F" w:rsidRPr="00A22E1F" w:rsidRDefault="00A22E1F" w:rsidP="00A22E1F">
            <w:pPr>
              <w:rPr>
                <w:sz w:val="18"/>
                <w:szCs w:val="18"/>
              </w:rPr>
            </w:pPr>
          </w:p>
          <w:p w14:paraId="68D6EC3A" w14:textId="77777777" w:rsidR="00A22E1F" w:rsidRPr="00A22E1F" w:rsidRDefault="00A22E1F" w:rsidP="00A22E1F">
            <w:pPr>
              <w:rPr>
                <w:sz w:val="18"/>
                <w:szCs w:val="18"/>
              </w:rPr>
            </w:pPr>
            <w:r w:rsidRPr="00A22E1F">
              <w:rPr>
                <w:sz w:val="18"/>
                <w:szCs w:val="18"/>
              </w:rPr>
              <w:t>Se sim, qual o fluxo?</w:t>
            </w:r>
          </w:p>
          <w:p w14:paraId="18314A0F" w14:textId="77777777" w:rsidR="00A22E1F" w:rsidRPr="00A22E1F" w:rsidRDefault="00A22E1F" w:rsidP="00A22E1F">
            <w:pPr>
              <w:rPr>
                <w:sz w:val="18"/>
                <w:szCs w:val="18"/>
              </w:rPr>
            </w:pPr>
          </w:p>
          <w:p w14:paraId="35F2E4E3" w14:textId="77777777" w:rsidR="00A22E1F" w:rsidRPr="00A22E1F" w:rsidRDefault="00A22E1F" w:rsidP="00A22E1F">
            <w:pPr>
              <w:rPr>
                <w:sz w:val="18"/>
                <w:szCs w:val="18"/>
              </w:rPr>
            </w:pPr>
            <w:r w:rsidRPr="00A22E1F">
              <w:rPr>
                <w:sz w:val="18"/>
                <w:szCs w:val="18"/>
              </w:rPr>
              <w:t>Se não, qual ação será realizada?</w:t>
            </w:r>
          </w:p>
          <w:p w14:paraId="39079C37" w14:textId="075BC955" w:rsidR="00A22E1F" w:rsidRPr="00A22E1F" w:rsidRDefault="00A22E1F" w:rsidP="00A22E1F">
            <w:pPr>
              <w:rPr>
                <w:sz w:val="18"/>
                <w:szCs w:val="18"/>
              </w:rPr>
            </w:pPr>
          </w:p>
        </w:tc>
      </w:tr>
    </w:tbl>
    <w:p w14:paraId="0716F3D7" w14:textId="6ED3763B" w:rsidR="003C77EF" w:rsidRDefault="003C77EF" w:rsidP="007B6BE8">
      <w:pPr>
        <w:jc w:val="both"/>
        <w:rPr>
          <w:b/>
          <w:sz w:val="24"/>
          <w:szCs w:val="24"/>
        </w:rPr>
        <w:sectPr w:rsidR="003C77EF" w:rsidSect="002208B0">
          <w:headerReference w:type="default" r:id="rId20"/>
          <w:footerReference w:type="default" r:id="rId21"/>
          <w:pgSz w:w="16838" w:h="11906" w:orient="landscape"/>
          <w:pgMar w:top="1134" w:right="1418" w:bottom="1134" w:left="1418" w:header="6" w:footer="0" w:gutter="0"/>
          <w:cols w:space="708"/>
          <w:docGrid w:linePitch="360"/>
        </w:sectPr>
      </w:pPr>
    </w:p>
    <w:p w14:paraId="0848F619" w14:textId="48DE723D" w:rsidR="007B6BE8" w:rsidRDefault="007B6BE8" w:rsidP="007B6B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Pr="00A76C1B">
        <w:rPr>
          <w:b/>
          <w:sz w:val="24"/>
          <w:szCs w:val="24"/>
        </w:rPr>
        <w:t xml:space="preserve">º momento – </w:t>
      </w:r>
      <w:r>
        <w:rPr>
          <w:b/>
          <w:sz w:val="24"/>
          <w:szCs w:val="24"/>
        </w:rPr>
        <w:t>Planejar</w:t>
      </w:r>
      <w:r w:rsidRPr="00A76C1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P</w:t>
      </w:r>
      <w:r w:rsidRPr="00A76C1B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</w:p>
    <w:tbl>
      <w:tblPr>
        <w:tblStyle w:val="Tabelacomgrade"/>
        <w:tblW w:w="14608" w:type="dxa"/>
        <w:jc w:val="center"/>
        <w:tblLook w:val="04A0" w:firstRow="1" w:lastRow="0" w:firstColumn="1" w:lastColumn="0" w:noHBand="0" w:noVBand="1"/>
      </w:tblPr>
      <w:tblGrid>
        <w:gridCol w:w="7650"/>
        <w:gridCol w:w="1984"/>
        <w:gridCol w:w="4974"/>
      </w:tblGrid>
      <w:tr w:rsidR="007B6BE8" w14:paraId="5FDE6FB6" w14:textId="77777777" w:rsidTr="00666B84">
        <w:trPr>
          <w:trHeight w:val="260"/>
          <w:jc w:val="center"/>
        </w:trPr>
        <w:tc>
          <w:tcPr>
            <w:tcW w:w="7650" w:type="dxa"/>
            <w:shd w:val="clear" w:color="auto" w:fill="AD4641"/>
            <w:vAlign w:val="center"/>
          </w:tcPr>
          <w:p w14:paraId="66ADA9DA" w14:textId="77777777" w:rsidR="007B6BE8" w:rsidRPr="006A4A46" w:rsidRDefault="007B6BE8" w:rsidP="00226C27">
            <w:pPr>
              <w:jc w:val="center"/>
              <w:rPr>
                <w:b/>
                <w:bCs/>
                <w:color w:val="FFFFFF" w:themeColor="background1"/>
              </w:rPr>
            </w:pPr>
            <w:r w:rsidRPr="006A4A46">
              <w:rPr>
                <w:b/>
                <w:bCs/>
                <w:color w:val="FFFFFF" w:themeColor="background1"/>
              </w:rPr>
              <w:t>Ação</w:t>
            </w:r>
          </w:p>
        </w:tc>
        <w:tc>
          <w:tcPr>
            <w:tcW w:w="1984" w:type="dxa"/>
            <w:shd w:val="clear" w:color="auto" w:fill="AD4641"/>
            <w:vAlign w:val="center"/>
          </w:tcPr>
          <w:p w14:paraId="2F5A0977" w14:textId="77777777" w:rsidR="007B6BE8" w:rsidRPr="006A4A46" w:rsidRDefault="007B6BE8" w:rsidP="005B03AF">
            <w:pPr>
              <w:jc w:val="center"/>
              <w:rPr>
                <w:b/>
                <w:bCs/>
                <w:color w:val="FFFFFF" w:themeColor="background1"/>
              </w:rPr>
            </w:pPr>
            <w:r w:rsidRPr="006A4A46">
              <w:rPr>
                <w:b/>
                <w:bCs/>
                <w:color w:val="FFFFFF" w:themeColor="background1"/>
              </w:rPr>
              <w:t>Status</w:t>
            </w:r>
          </w:p>
        </w:tc>
        <w:tc>
          <w:tcPr>
            <w:tcW w:w="4974" w:type="dxa"/>
            <w:shd w:val="clear" w:color="auto" w:fill="AD4641"/>
            <w:vAlign w:val="center"/>
          </w:tcPr>
          <w:p w14:paraId="2C29EFBA" w14:textId="77777777" w:rsidR="007B6BE8" w:rsidRPr="006A4A46" w:rsidRDefault="007B6BE8" w:rsidP="00226C27">
            <w:pPr>
              <w:jc w:val="center"/>
              <w:rPr>
                <w:b/>
                <w:bCs/>
                <w:color w:val="FFFFFF" w:themeColor="background1"/>
              </w:rPr>
            </w:pPr>
            <w:r w:rsidRPr="006A4A46">
              <w:rPr>
                <w:b/>
                <w:bCs/>
                <w:color w:val="FFFFFF" w:themeColor="background1"/>
              </w:rPr>
              <w:t>Observações</w:t>
            </w:r>
          </w:p>
        </w:tc>
      </w:tr>
      <w:tr w:rsidR="00D5363C" w14:paraId="01335976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6690C3CD" w14:textId="0753A82B" w:rsidR="00D5363C" w:rsidRPr="005B03AF" w:rsidRDefault="00D5363C" w:rsidP="00C722DA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Existe</w:t>
            </w:r>
            <w:r w:rsidR="00CD23BC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 protocolo</w:t>
            </w:r>
            <w:r w:rsidR="00CD23BC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DD52F2">
              <w:rPr>
                <w:sz w:val="18"/>
                <w:szCs w:val="18"/>
              </w:rPr>
              <w:t xml:space="preserve">e rotinas para </w:t>
            </w:r>
            <w:r w:rsidR="00FA1CF0">
              <w:rPr>
                <w:sz w:val="18"/>
                <w:szCs w:val="18"/>
              </w:rPr>
              <w:t xml:space="preserve">identificação, </w:t>
            </w:r>
            <w:r w:rsidR="00DD52F2">
              <w:rPr>
                <w:sz w:val="18"/>
                <w:szCs w:val="18"/>
              </w:rPr>
              <w:t>notificação</w:t>
            </w:r>
            <w:r w:rsidR="00FA1CF0">
              <w:rPr>
                <w:sz w:val="18"/>
                <w:szCs w:val="18"/>
              </w:rPr>
              <w:t xml:space="preserve"> e monitoramento</w:t>
            </w:r>
            <w:r w:rsidR="00DD52F2">
              <w:rPr>
                <w:sz w:val="18"/>
                <w:szCs w:val="18"/>
              </w:rPr>
              <w:t xml:space="preserve"> de condições e agravos </w:t>
            </w:r>
            <w:r w:rsidR="00FA1CF0">
              <w:rPr>
                <w:sz w:val="18"/>
                <w:szCs w:val="18"/>
              </w:rPr>
              <w:t>à</w:t>
            </w:r>
            <w:r w:rsidR="00DD52F2">
              <w:rPr>
                <w:sz w:val="18"/>
                <w:szCs w:val="18"/>
              </w:rPr>
              <w:t xml:space="preserve"> saúde no serviço</w:t>
            </w:r>
            <w:r>
              <w:rPr>
                <w:sz w:val="18"/>
                <w:szCs w:val="18"/>
              </w:rPr>
              <w:t xml:space="preserve">? </w:t>
            </w:r>
          </w:p>
        </w:tc>
        <w:tc>
          <w:tcPr>
            <w:tcW w:w="1984" w:type="dxa"/>
            <w:vAlign w:val="center"/>
          </w:tcPr>
          <w:p w14:paraId="5AB47260" w14:textId="31D6344F" w:rsidR="00D5363C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5794C416" w14:textId="77777777" w:rsidR="00D5363C" w:rsidRDefault="00D5363C" w:rsidP="00D5363C"/>
        </w:tc>
      </w:tr>
      <w:tr w:rsidR="00961D19" w14:paraId="2EEE3112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3E70C533" w14:textId="307BA05C" w:rsidR="00961D19" w:rsidRPr="00FA1CF0" w:rsidRDefault="00961D19" w:rsidP="00C722DA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equipe</w:t>
            </w:r>
            <w:r w:rsidR="00FA1CF0">
              <w:rPr>
                <w:sz w:val="18"/>
                <w:szCs w:val="18"/>
              </w:rPr>
              <w:t xml:space="preserve"> c</w:t>
            </w:r>
            <w:r>
              <w:rPr>
                <w:sz w:val="18"/>
                <w:szCs w:val="18"/>
              </w:rPr>
              <w:t>oleta</w:t>
            </w:r>
            <w:r w:rsidR="00FA1CF0">
              <w:rPr>
                <w:sz w:val="18"/>
                <w:szCs w:val="18"/>
              </w:rPr>
              <w:t xml:space="preserve"> e monitora </w:t>
            </w:r>
            <w:r>
              <w:rPr>
                <w:sz w:val="18"/>
                <w:szCs w:val="18"/>
              </w:rPr>
              <w:t>dados relacionad</w:t>
            </w:r>
            <w:r w:rsidR="00FA1CF0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s </w:t>
            </w:r>
            <w:r w:rsidR="00FA1CF0">
              <w:rPr>
                <w:sz w:val="18"/>
                <w:szCs w:val="18"/>
              </w:rPr>
              <w:t>à</w:t>
            </w:r>
            <w:r>
              <w:rPr>
                <w:sz w:val="18"/>
                <w:szCs w:val="18"/>
              </w:rPr>
              <w:t xml:space="preserve"> saúde ambiental do território (</w:t>
            </w:r>
            <w:r w:rsidR="00FA1CF0">
              <w:rPr>
                <w:sz w:val="18"/>
                <w:szCs w:val="18"/>
              </w:rPr>
              <w:t xml:space="preserve">eliminação de criadores de </w:t>
            </w:r>
            <w:r w:rsidR="00FA1CF0" w:rsidRPr="00FA1CF0">
              <w:rPr>
                <w:i/>
                <w:iCs/>
                <w:sz w:val="18"/>
                <w:szCs w:val="18"/>
              </w:rPr>
              <w:t>Aedes aegypti</w:t>
            </w:r>
            <w:r w:rsidR="00FA1CF0">
              <w:rPr>
                <w:i/>
                <w:iCs/>
                <w:sz w:val="18"/>
                <w:szCs w:val="18"/>
              </w:rPr>
              <w:t xml:space="preserve"> </w:t>
            </w:r>
            <w:r w:rsidR="00FA1CF0">
              <w:rPr>
                <w:sz w:val="18"/>
                <w:szCs w:val="18"/>
              </w:rPr>
              <w:t>e outros vetores, epizootia, acesso a água segura, saneamento, controle sanitário)</w:t>
            </w:r>
            <w:r w:rsidR="00E53FEB">
              <w:rPr>
                <w:sz w:val="18"/>
                <w:szCs w:val="18"/>
              </w:rPr>
              <w:t>?</w:t>
            </w:r>
          </w:p>
        </w:tc>
        <w:tc>
          <w:tcPr>
            <w:tcW w:w="1984" w:type="dxa"/>
            <w:vAlign w:val="center"/>
          </w:tcPr>
          <w:p w14:paraId="074A0D0C" w14:textId="2C903D8B" w:rsidR="00961D19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3EE33ED4" w14:textId="77777777" w:rsidR="00961D19" w:rsidRDefault="00961D19" w:rsidP="00D5363C"/>
        </w:tc>
      </w:tr>
      <w:tr w:rsidR="00B7238B" w14:paraId="4BD7BD66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2AD41236" w14:textId="1A4B0021" w:rsidR="00B7238B" w:rsidRPr="005B03AF" w:rsidRDefault="009B76C5" w:rsidP="00C722DA">
            <w:pPr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Existem protocolos que orientam o processo de notificação compulsória, laudos médicos e investigação de óbitos no serviço?</w:t>
            </w:r>
          </w:p>
        </w:tc>
        <w:tc>
          <w:tcPr>
            <w:tcW w:w="1984" w:type="dxa"/>
            <w:vAlign w:val="center"/>
          </w:tcPr>
          <w:p w14:paraId="24CB63B5" w14:textId="6FCCA572" w:rsidR="00B7238B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29BCD22C" w14:textId="77777777" w:rsidR="00B7238B" w:rsidRDefault="00B7238B" w:rsidP="00B7238B"/>
        </w:tc>
      </w:tr>
      <w:tr w:rsidR="00B7238B" w14:paraId="2ED42840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75157C3E" w14:textId="11C3AE5C" w:rsidR="00B7238B" w:rsidRPr="005B03AF" w:rsidRDefault="009B76C5" w:rsidP="00C722DA">
            <w:pPr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 equipe realiza a notificação e monitoramento das condições agudas no serviço (Dengue, Zika, Chikungunya, Malária, DTA, Acidentes de Trabalho, Intoxicações exógenas, </w:t>
            </w:r>
            <w:r w:rsidR="00E53FEB">
              <w:rPr>
                <w:rFonts w:cstheme="minorHAnsi"/>
                <w:sz w:val="18"/>
                <w:szCs w:val="18"/>
              </w:rPr>
              <w:t>Acidentes com animais peçonhentos)?</w:t>
            </w:r>
          </w:p>
        </w:tc>
        <w:tc>
          <w:tcPr>
            <w:tcW w:w="1984" w:type="dxa"/>
            <w:vAlign w:val="center"/>
          </w:tcPr>
          <w:p w14:paraId="544C52FA" w14:textId="608E4CA2" w:rsidR="00B7238B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0F1835C9" w14:textId="77777777" w:rsidR="00B7238B" w:rsidRDefault="00B7238B" w:rsidP="00B7238B"/>
        </w:tc>
      </w:tr>
      <w:tr w:rsidR="00B7238B" w14:paraId="4BFBAAAA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05AE324E" w14:textId="6A787F18" w:rsidR="00B7238B" w:rsidRPr="005B03AF" w:rsidRDefault="00E53FEB" w:rsidP="00C722DA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serviço dispõe de dados relacionados a imunização (cobertura vacinal, pessoas com vacina atrasada, pessoas não vacinas)?</w:t>
            </w:r>
          </w:p>
        </w:tc>
        <w:tc>
          <w:tcPr>
            <w:tcW w:w="1984" w:type="dxa"/>
            <w:vAlign w:val="center"/>
          </w:tcPr>
          <w:p w14:paraId="06CC9D40" w14:textId="0F6CDF1E" w:rsidR="00B7238B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72B95B97" w14:textId="77777777" w:rsidR="00B7238B" w:rsidRDefault="00B7238B" w:rsidP="00B7238B"/>
        </w:tc>
      </w:tr>
      <w:tr w:rsidR="00B7238B" w14:paraId="2DBBDCDE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71D2F364" w14:textId="52CBAB53" w:rsidR="00B7238B" w:rsidRPr="005B03AF" w:rsidRDefault="00E53FEB" w:rsidP="00C7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 equipe possui dados relacionados às pessoas tabagistas, etilistas e usuárias de outras drogas?</w:t>
            </w:r>
          </w:p>
        </w:tc>
        <w:tc>
          <w:tcPr>
            <w:tcW w:w="1984" w:type="dxa"/>
            <w:vAlign w:val="center"/>
          </w:tcPr>
          <w:p w14:paraId="44D03F2F" w14:textId="5E097CD8" w:rsidR="00B7238B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0414D1A8" w14:textId="77777777" w:rsidR="00B7238B" w:rsidRDefault="00B7238B" w:rsidP="00B7238B"/>
        </w:tc>
      </w:tr>
      <w:tr w:rsidR="00B7238B" w14:paraId="4964422D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1162AD89" w14:textId="1D569B27" w:rsidR="00B7238B" w:rsidRPr="005B03AF" w:rsidRDefault="00E53FEB" w:rsidP="00C7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Há dados relacionado às pessoas que praticam atividades/exercícios físicos e reeducação alimentar?</w:t>
            </w:r>
          </w:p>
        </w:tc>
        <w:tc>
          <w:tcPr>
            <w:tcW w:w="1984" w:type="dxa"/>
            <w:vAlign w:val="center"/>
          </w:tcPr>
          <w:p w14:paraId="11A808B6" w14:textId="0D891D35" w:rsidR="00B7238B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7662DA79" w14:textId="77777777" w:rsidR="00B7238B" w:rsidRDefault="00B7238B" w:rsidP="00B7238B"/>
        </w:tc>
      </w:tr>
      <w:tr w:rsidR="00B7238B" w14:paraId="40AC18C9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3D53802D" w14:textId="44DE10A2" w:rsidR="00B7238B" w:rsidRPr="005B03AF" w:rsidRDefault="00E53FEB" w:rsidP="00C722DA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 equipe dispõe de dados relacionados as doenças do trabalho prevalentes no território?</w:t>
            </w:r>
          </w:p>
        </w:tc>
        <w:tc>
          <w:tcPr>
            <w:tcW w:w="1984" w:type="dxa"/>
            <w:vAlign w:val="center"/>
          </w:tcPr>
          <w:p w14:paraId="476921A1" w14:textId="08373299" w:rsidR="00B7238B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273BEAD1" w14:textId="77777777" w:rsidR="00B7238B" w:rsidRDefault="00B7238B" w:rsidP="00B7238B"/>
        </w:tc>
      </w:tr>
      <w:tr w:rsidR="00B7238B" w14:paraId="5DBD15A7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17065E62" w14:textId="0FFE6723" w:rsidR="00B7238B" w:rsidRPr="00CD23BC" w:rsidRDefault="00E53FEB" w:rsidP="00C722DA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São feitas investigações de notificação pela equipe de saúde</w:t>
            </w:r>
            <w:r w:rsidR="00592133">
              <w:rPr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1984" w:type="dxa"/>
            <w:vAlign w:val="center"/>
          </w:tcPr>
          <w:p w14:paraId="6A5F87A7" w14:textId="00A3CA04" w:rsidR="00B7238B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6DE3F864" w14:textId="77777777" w:rsidR="00B7238B" w:rsidRDefault="00B7238B" w:rsidP="00B7238B"/>
        </w:tc>
      </w:tr>
      <w:tr w:rsidR="00B7238B" w14:paraId="482E511E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771007C1" w14:textId="502AAB67" w:rsidR="00B7238B" w:rsidRPr="005B03AF" w:rsidRDefault="00E53FEB" w:rsidP="00C722DA">
            <w:pPr>
              <w:spacing w:line="36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 equipe realiza busca ativa</w:t>
            </w:r>
            <w:r w:rsidR="00592133">
              <w:rPr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1984" w:type="dxa"/>
            <w:vAlign w:val="center"/>
          </w:tcPr>
          <w:p w14:paraId="3D066914" w14:textId="43982F81" w:rsidR="00B7238B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39FA08BF" w14:textId="77777777" w:rsidR="00B7238B" w:rsidRDefault="00B7238B" w:rsidP="00B7238B"/>
        </w:tc>
      </w:tr>
      <w:tr w:rsidR="00B7238B" w14:paraId="4243794E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7294D2B2" w14:textId="74D64D88" w:rsidR="00B7238B" w:rsidRPr="005B03AF" w:rsidRDefault="00E53FEB" w:rsidP="00C722DA">
            <w:pPr>
              <w:widowControl w:val="0"/>
              <w:spacing w:line="36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 equipe realiza tratamento supervisionado</w:t>
            </w:r>
            <w:r w:rsidR="00592133">
              <w:rPr>
                <w:rFonts w:cstheme="minorHAnsi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1984" w:type="dxa"/>
            <w:vAlign w:val="center"/>
          </w:tcPr>
          <w:p w14:paraId="5263DB5E" w14:textId="390D9CE2" w:rsidR="00B7238B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5BE383C8" w14:textId="77777777" w:rsidR="00B7238B" w:rsidRDefault="00B7238B" w:rsidP="00B7238B"/>
        </w:tc>
      </w:tr>
      <w:tr w:rsidR="00B7238B" w14:paraId="56D908FD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366F6B85" w14:textId="54E0AB86" w:rsidR="00B7238B" w:rsidRPr="005B03AF" w:rsidRDefault="00E53FEB" w:rsidP="00C722DA">
            <w:pPr>
              <w:widowControl w:val="0"/>
              <w:spacing w:line="36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A equipe </w:t>
            </w:r>
            <w:r w:rsidR="00592133">
              <w:rPr>
                <w:rFonts w:cstheme="minorHAnsi"/>
                <w:color w:val="000000" w:themeColor="text1"/>
                <w:sz w:val="18"/>
                <w:szCs w:val="18"/>
              </w:rPr>
              <w:t>tem conhecimento da confirmação de cães soro reagentes presentes no território?</w:t>
            </w:r>
          </w:p>
        </w:tc>
        <w:tc>
          <w:tcPr>
            <w:tcW w:w="1984" w:type="dxa"/>
            <w:vAlign w:val="center"/>
          </w:tcPr>
          <w:p w14:paraId="6B7C9DDD" w14:textId="27CFB379" w:rsidR="00B7238B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26C10B3E" w14:textId="77777777" w:rsidR="00B7238B" w:rsidRDefault="00B7238B" w:rsidP="00B7238B"/>
        </w:tc>
      </w:tr>
      <w:tr w:rsidR="00B7238B" w14:paraId="0FE214AE" w14:textId="77777777" w:rsidTr="00666B84">
        <w:trPr>
          <w:trHeight w:val="260"/>
          <w:jc w:val="center"/>
        </w:trPr>
        <w:tc>
          <w:tcPr>
            <w:tcW w:w="7650" w:type="dxa"/>
            <w:vAlign w:val="center"/>
          </w:tcPr>
          <w:p w14:paraId="7C656531" w14:textId="69FD3558" w:rsidR="00B7238B" w:rsidRPr="00CD23BC" w:rsidRDefault="00592133" w:rsidP="00C722DA">
            <w:pPr>
              <w:widowControl w:val="0"/>
              <w:spacing w:line="36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A equipe </w:t>
            </w:r>
            <w:r w:rsidR="003C77EF">
              <w:rPr>
                <w:rFonts w:cstheme="minorHAnsi"/>
                <w:color w:val="000000" w:themeColor="text1"/>
                <w:sz w:val="18"/>
                <w:szCs w:val="18"/>
              </w:rPr>
              <w:t>dispõe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de dados relacionados às pessoas com hipertensão, diabetes, tuberculose, hanseníase, HIV/Aids, doenças e agravos do trabalho?</w:t>
            </w:r>
          </w:p>
        </w:tc>
        <w:tc>
          <w:tcPr>
            <w:tcW w:w="1984" w:type="dxa"/>
            <w:vAlign w:val="center"/>
          </w:tcPr>
          <w:p w14:paraId="58E809AD" w14:textId="3187E4B6" w:rsidR="00B7238B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58C81BDF" w14:textId="77777777" w:rsidR="00B7238B" w:rsidRDefault="00B7238B" w:rsidP="00B7238B"/>
        </w:tc>
      </w:tr>
      <w:tr w:rsidR="00B7238B" w14:paraId="7CB3851B" w14:textId="77777777" w:rsidTr="00C722DA">
        <w:trPr>
          <w:trHeight w:val="60"/>
          <w:jc w:val="center"/>
        </w:trPr>
        <w:tc>
          <w:tcPr>
            <w:tcW w:w="7650" w:type="dxa"/>
            <w:vAlign w:val="center"/>
          </w:tcPr>
          <w:p w14:paraId="0EA5FEA9" w14:textId="7E22ADBE" w:rsidR="00B7238B" w:rsidRPr="00CD23BC" w:rsidRDefault="00592133" w:rsidP="00C722DA">
            <w:pPr>
              <w:widowControl w:val="0"/>
              <w:spacing w:line="36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Há monitoramento dos resíduos de saúde?</w:t>
            </w:r>
          </w:p>
        </w:tc>
        <w:tc>
          <w:tcPr>
            <w:tcW w:w="1984" w:type="dxa"/>
            <w:vAlign w:val="center"/>
          </w:tcPr>
          <w:p w14:paraId="112757BD" w14:textId="3C7F5C8D" w:rsidR="00B7238B" w:rsidRPr="00666B84" w:rsidRDefault="00C722DA" w:rsidP="00C722DA">
            <w:pPr>
              <w:jc w:val="center"/>
              <w:rPr>
                <w:sz w:val="18"/>
                <w:szCs w:val="18"/>
              </w:rPr>
            </w:pPr>
            <w:proofErr w:type="gramStart"/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Sim (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    </w:t>
            </w:r>
            <w:r w:rsidRPr="00465164">
              <w:rPr>
                <w:rFonts w:cstheme="minorHAnsi"/>
                <w:color w:val="000000" w:themeColor="text1"/>
                <w:sz w:val="18"/>
                <w:szCs w:val="18"/>
              </w:rPr>
              <w:t>) Não</w:t>
            </w:r>
          </w:p>
        </w:tc>
        <w:tc>
          <w:tcPr>
            <w:tcW w:w="4974" w:type="dxa"/>
            <w:vAlign w:val="center"/>
          </w:tcPr>
          <w:p w14:paraId="2D5DA5EF" w14:textId="77777777" w:rsidR="00B7238B" w:rsidRDefault="00B7238B" w:rsidP="00B7238B"/>
        </w:tc>
      </w:tr>
    </w:tbl>
    <w:p w14:paraId="20B97456" w14:textId="77777777" w:rsidR="00941907" w:rsidRPr="00E7267D" w:rsidRDefault="00941907" w:rsidP="00CD23BC">
      <w:pPr>
        <w:rPr>
          <w:sz w:val="24"/>
        </w:rPr>
      </w:pPr>
    </w:p>
    <w:sectPr w:rsidR="00941907" w:rsidRPr="00E7267D" w:rsidSect="002208B0">
      <w:pgSz w:w="16838" w:h="11906" w:orient="landscape"/>
      <w:pgMar w:top="1134" w:right="1418" w:bottom="1134" w:left="1418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D0F5" w14:textId="77777777" w:rsidR="00527601" w:rsidRDefault="00527601" w:rsidP="00157299">
      <w:pPr>
        <w:spacing w:after="0" w:line="240" w:lineRule="auto"/>
      </w:pPr>
      <w:r>
        <w:separator/>
      </w:r>
    </w:p>
  </w:endnote>
  <w:endnote w:type="continuationSeparator" w:id="0">
    <w:p w14:paraId="3E46F257" w14:textId="77777777" w:rsidR="00527601" w:rsidRDefault="00527601" w:rsidP="0015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D3A0" w14:textId="0AFE029A" w:rsidR="006047C2" w:rsidRPr="006047C2" w:rsidRDefault="008C5A8B" w:rsidP="006047C2">
    <w:pPr>
      <w:pStyle w:val="Rodap"/>
      <w:ind w:left="-1134"/>
    </w:pPr>
    <w:r>
      <w:rPr>
        <w:noProof/>
      </w:rPr>
      <w:drawing>
        <wp:inline distT="0" distB="0" distL="0" distR="0" wp14:anchorId="6CC83B85" wp14:editId="69C378CB">
          <wp:extent cx="7583805" cy="1274445"/>
          <wp:effectExtent l="0" t="0" r="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80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C9AF" w14:textId="0626C835" w:rsidR="002208B0" w:rsidRPr="006047C2" w:rsidRDefault="002208B0" w:rsidP="006047C2">
    <w:pPr>
      <w:pStyle w:val="Rodap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BAC5" w14:textId="77777777" w:rsidR="00527601" w:rsidRDefault="00527601" w:rsidP="00157299">
      <w:pPr>
        <w:spacing w:after="0" w:line="240" w:lineRule="auto"/>
      </w:pPr>
      <w:r>
        <w:separator/>
      </w:r>
    </w:p>
  </w:footnote>
  <w:footnote w:type="continuationSeparator" w:id="0">
    <w:p w14:paraId="6EFDE9CB" w14:textId="77777777" w:rsidR="00527601" w:rsidRDefault="00527601" w:rsidP="0015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15FE" w14:textId="440467CD" w:rsidR="00157299" w:rsidRPr="006047C2" w:rsidRDefault="008C5A8B" w:rsidP="006047C2">
    <w:pPr>
      <w:pStyle w:val="Cabealho"/>
      <w:ind w:left="-1134" w:right="-1134"/>
    </w:pPr>
    <w:r>
      <w:rPr>
        <w:noProof/>
      </w:rPr>
      <w:drawing>
        <wp:inline distT="0" distB="0" distL="0" distR="0" wp14:anchorId="30FC85AE" wp14:editId="7A73B56F">
          <wp:extent cx="7547610" cy="7435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6F02" w14:textId="1CD30335" w:rsidR="002208B0" w:rsidRPr="006047C2" w:rsidRDefault="00A22E1F" w:rsidP="006047C2">
    <w:pPr>
      <w:pStyle w:val="Cabealho"/>
      <w:ind w:left="-1134" w:right="-1134"/>
    </w:pPr>
    <w:r>
      <w:rPr>
        <w:noProof/>
      </w:rPr>
      <w:pict w14:anchorId="5253A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883392" o:spid="_x0000_s1028" type="#_x0000_t75" style="position:absolute;left:0;text-align:left;margin-left:0;margin-top:0;width:841.9pt;height:595.2pt;z-index:-251658752;mso-position-horizontal:center;mso-position-horizontal-relative:margin;mso-position-vertical:center;mso-position-vertical-relative:margin" o:allowincell="f">
          <v:imagedata r:id="rId1" o:title="Template Word_Etapa 10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4E5C"/>
    <w:multiLevelType w:val="hybridMultilevel"/>
    <w:tmpl w:val="DB641DC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27B1155"/>
    <w:multiLevelType w:val="multilevel"/>
    <w:tmpl w:val="D1B25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BE7799"/>
    <w:multiLevelType w:val="hybridMultilevel"/>
    <w:tmpl w:val="0CD6D5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63C9E"/>
    <w:multiLevelType w:val="hybridMultilevel"/>
    <w:tmpl w:val="822A2E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0C21"/>
    <w:multiLevelType w:val="hybridMultilevel"/>
    <w:tmpl w:val="EABCE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3714F"/>
    <w:multiLevelType w:val="hybridMultilevel"/>
    <w:tmpl w:val="6CCC2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D5630"/>
    <w:multiLevelType w:val="hybridMultilevel"/>
    <w:tmpl w:val="877E9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C54D1"/>
    <w:multiLevelType w:val="multilevel"/>
    <w:tmpl w:val="36D60E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C76A4F"/>
    <w:multiLevelType w:val="hybridMultilevel"/>
    <w:tmpl w:val="70641D60"/>
    <w:lvl w:ilvl="0" w:tplc="69F44520">
      <w:numFmt w:val="bullet"/>
      <w:lvlText w:val="•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02338176">
    <w:abstractNumId w:val="4"/>
  </w:num>
  <w:num w:numId="2" w16cid:durableId="890116738">
    <w:abstractNumId w:val="6"/>
  </w:num>
  <w:num w:numId="3" w16cid:durableId="1628198769">
    <w:abstractNumId w:val="1"/>
  </w:num>
  <w:num w:numId="4" w16cid:durableId="1731806122">
    <w:abstractNumId w:val="8"/>
  </w:num>
  <w:num w:numId="5" w16cid:durableId="1934166617">
    <w:abstractNumId w:val="2"/>
  </w:num>
  <w:num w:numId="6" w16cid:durableId="440875728">
    <w:abstractNumId w:val="3"/>
  </w:num>
  <w:num w:numId="7" w16cid:durableId="1529953153">
    <w:abstractNumId w:val="5"/>
  </w:num>
  <w:num w:numId="8" w16cid:durableId="2056008317">
    <w:abstractNumId w:val="8"/>
  </w:num>
  <w:num w:numId="9" w16cid:durableId="1732582970">
    <w:abstractNumId w:val="7"/>
  </w:num>
  <w:num w:numId="10" w16cid:durableId="91694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06"/>
    <w:rsid w:val="000800CA"/>
    <w:rsid w:val="000847D9"/>
    <w:rsid w:val="000971FB"/>
    <w:rsid w:val="000C68E1"/>
    <w:rsid w:val="000C6DBD"/>
    <w:rsid w:val="000E2112"/>
    <w:rsid w:val="000F7A1A"/>
    <w:rsid w:val="00146B95"/>
    <w:rsid w:val="00157299"/>
    <w:rsid w:val="001A2AD0"/>
    <w:rsid w:val="001A2CD6"/>
    <w:rsid w:val="001B38FF"/>
    <w:rsid w:val="001D41F3"/>
    <w:rsid w:val="001F126C"/>
    <w:rsid w:val="001F6868"/>
    <w:rsid w:val="00200418"/>
    <w:rsid w:val="002208B0"/>
    <w:rsid w:val="00224AF4"/>
    <w:rsid w:val="00226835"/>
    <w:rsid w:val="00266A73"/>
    <w:rsid w:val="002E3044"/>
    <w:rsid w:val="00323324"/>
    <w:rsid w:val="003455CC"/>
    <w:rsid w:val="00362F15"/>
    <w:rsid w:val="00384662"/>
    <w:rsid w:val="003A3FA7"/>
    <w:rsid w:val="003C22C7"/>
    <w:rsid w:val="003C77EF"/>
    <w:rsid w:val="003E499D"/>
    <w:rsid w:val="00450A8C"/>
    <w:rsid w:val="00462517"/>
    <w:rsid w:val="00496F64"/>
    <w:rsid w:val="004A67B2"/>
    <w:rsid w:val="004B0206"/>
    <w:rsid w:val="00500268"/>
    <w:rsid w:val="00527601"/>
    <w:rsid w:val="00574AE1"/>
    <w:rsid w:val="00592133"/>
    <w:rsid w:val="005B03AF"/>
    <w:rsid w:val="006047C2"/>
    <w:rsid w:val="00615F45"/>
    <w:rsid w:val="006650EA"/>
    <w:rsid w:val="00666B84"/>
    <w:rsid w:val="006A40D4"/>
    <w:rsid w:val="0074045F"/>
    <w:rsid w:val="00754FA6"/>
    <w:rsid w:val="0076318F"/>
    <w:rsid w:val="00767F95"/>
    <w:rsid w:val="007A3C87"/>
    <w:rsid w:val="007B21B3"/>
    <w:rsid w:val="007B6BE8"/>
    <w:rsid w:val="007B724F"/>
    <w:rsid w:val="007D2D5A"/>
    <w:rsid w:val="007D7047"/>
    <w:rsid w:val="0080191E"/>
    <w:rsid w:val="00834ED7"/>
    <w:rsid w:val="008631BD"/>
    <w:rsid w:val="0086557A"/>
    <w:rsid w:val="00874DFF"/>
    <w:rsid w:val="00877B5F"/>
    <w:rsid w:val="00892D3A"/>
    <w:rsid w:val="008A0A2B"/>
    <w:rsid w:val="008C5A8B"/>
    <w:rsid w:val="008E4D48"/>
    <w:rsid w:val="00910D29"/>
    <w:rsid w:val="00927A2D"/>
    <w:rsid w:val="00941907"/>
    <w:rsid w:val="00961D19"/>
    <w:rsid w:val="009B76C5"/>
    <w:rsid w:val="00A22E1F"/>
    <w:rsid w:val="00AC07A7"/>
    <w:rsid w:val="00AC1F54"/>
    <w:rsid w:val="00AE48E9"/>
    <w:rsid w:val="00AF51E0"/>
    <w:rsid w:val="00B25E58"/>
    <w:rsid w:val="00B7238B"/>
    <w:rsid w:val="00B7276F"/>
    <w:rsid w:val="00BA2FA9"/>
    <w:rsid w:val="00BC6A50"/>
    <w:rsid w:val="00BE099F"/>
    <w:rsid w:val="00BF77C1"/>
    <w:rsid w:val="00C01011"/>
    <w:rsid w:val="00C524BA"/>
    <w:rsid w:val="00C63979"/>
    <w:rsid w:val="00C722DA"/>
    <w:rsid w:val="00C814C6"/>
    <w:rsid w:val="00C8701F"/>
    <w:rsid w:val="00CA43BD"/>
    <w:rsid w:val="00CA68C9"/>
    <w:rsid w:val="00CC149D"/>
    <w:rsid w:val="00CD23BC"/>
    <w:rsid w:val="00D5363C"/>
    <w:rsid w:val="00D80D01"/>
    <w:rsid w:val="00DD52F2"/>
    <w:rsid w:val="00DD5407"/>
    <w:rsid w:val="00DF40B5"/>
    <w:rsid w:val="00E406C9"/>
    <w:rsid w:val="00E53FEB"/>
    <w:rsid w:val="00E7267D"/>
    <w:rsid w:val="00E93DEF"/>
    <w:rsid w:val="00EB4506"/>
    <w:rsid w:val="00F1457B"/>
    <w:rsid w:val="00F17E22"/>
    <w:rsid w:val="00F94FF2"/>
    <w:rsid w:val="00FA1CF0"/>
    <w:rsid w:val="00FC0DFF"/>
    <w:rsid w:val="00FD233E"/>
    <w:rsid w:val="00F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ABA2D"/>
  <w15:chartTrackingRefBased/>
  <w15:docId w15:val="{71203125-A887-4959-9998-9683E54B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CD6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299"/>
  </w:style>
  <w:style w:type="paragraph" w:styleId="Rodap">
    <w:name w:val="footer"/>
    <w:basedOn w:val="Normal"/>
    <w:link w:val="RodapChar"/>
    <w:uiPriority w:val="99"/>
    <w:unhideWhenUsed/>
    <w:rsid w:val="001572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299"/>
  </w:style>
  <w:style w:type="table" w:styleId="Tabelacomgrade">
    <w:name w:val="Table Grid"/>
    <w:basedOn w:val="Tabelanormal"/>
    <w:uiPriority w:val="39"/>
    <w:rsid w:val="0015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72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A2CD6"/>
    <w:pPr>
      <w:ind w:left="720"/>
      <w:contextualSpacing/>
    </w:p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1A2CD6"/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E30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30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3044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30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3044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044"/>
    <w:rPr>
      <w:rFonts w:ascii="Segoe UI" w:eastAsia="Calibr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svg"/><Relationship Id="rId1" Type="http://schemas.openxmlformats.org/officeDocument/2006/relationships/image" Target="../media/image1.png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svg"/><Relationship Id="rId1" Type="http://schemas.openxmlformats.org/officeDocument/2006/relationships/image" Target="../media/image3.png"/><Relationship Id="rId4" Type="http://schemas.openxmlformats.org/officeDocument/2006/relationships/image" Target="../media/image6.sv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svg"/><Relationship Id="rId1" Type="http://schemas.openxmlformats.org/officeDocument/2006/relationships/image" Target="../media/image1.pn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svg"/><Relationship Id="rId1" Type="http://schemas.openxmlformats.org/officeDocument/2006/relationships/image" Target="../media/image3.png"/><Relationship Id="rId4" Type="http://schemas.openxmlformats.org/officeDocument/2006/relationships/image" Target="../media/image6.sv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6BF762-BB5C-4954-BC52-30927F3ACDC4}" type="doc">
      <dgm:prSet loTypeId="urn:microsoft.com/office/officeart/2005/8/layout/hProcess10" loCatId="process" qsTypeId="urn:microsoft.com/office/officeart/2005/8/quickstyle/3d4" qsCatId="3D" csTypeId="urn:microsoft.com/office/officeart/2005/8/colors/accent0_3" csCatId="mainScheme" phldr="1"/>
      <dgm:spPr/>
      <dgm:t>
        <a:bodyPr/>
        <a:lstStyle/>
        <a:p>
          <a:endParaRPr lang="pt-BR"/>
        </a:p>
      </dgm:t>
    </dgm:pt>
    <dgm:pt modelId="{1A64ADC8-E40E-4B96-960E-6E1C9DA2BEFE}">
      <dgm:prSet phldrT="[Texto]" custT="1"/>
      <dgm:spPr>
        <a:solidFill>
          <a:srgbClr val="AD4641"/>
        </a:solidFill>
      </dgm:spPr>
      <dgm:t>
        <a:bodyPr/>
        <a:lstStyle/>
        <a:p>
          <a:pPr algn="ctr"/>
          <a:endParaRPr lang="pt-BR" sz="1600"/>
        </a:p>
        <a:p>
          <a:pPr algn="ctr"/>
          <a:r>
            <a:rPr lang="pt-BR" sz="1600"/>
            <a:t>Giro</a:t>
          </a:r>
          <a:endParaRPr lang="pt-BR" sz="2400"/>
        </a:p>
      </dgm:t>
    </dgm:pt>
    <dgm:pt modelId="{8A69A33A-C639-4CAA-8EF2-454245F904DD}" type="parTrans" cxnId="{97831BA5-44D2-4F0A-9594-68FCE0F4339F}">
      <dgm:prSet/>
      <dgm:spPr/>
      <dgm:t>
        <a:bodyPr/>
        <a:lstStyle/>
        <a:p>
          <a:endParaRPr lang="pt-BR"/>
        </a:p>
      </dgm:t>
    </dgm:pt>
    <dgm:pt modelId="{71073FF4-9140-4BC3-AAEA-43CEF672E911}" type="sibTrans" cxnId="{97831BA5-44D2-4F0A-9594-68FCE0F4339F}">
      <dgm:prSet/>
      <dgm:spPr/>
      <dgm:t>
        <a:bodyPr/>
        <a:lstStyle/>
        <a:p>
          <a:endParaRPr lang="pt-BR"/>
        </a:p>
      </dgm:t>
    </dgm:pt>
    <dgm:pt modelId="{04116916-FBEF-4E99-A645-49040920F296}">
      <dgm:prSet phldrT="[Texto]" custT="1"/>
      <dgm:spPr>
        <a:solidFill>
          <a:srgbClr val="AD4641"/>
        </a:solidFill>
      </dgm:spPr>
      <dgm:t>
        <a:bodyPr/>
        <a:lstStyle/>
        <a:p>
          <a:pPr algn="ctr"/>
          <a:r>
            <a:rPr lang="pt-BR" sz="1400"/>
            <a:t>1º  e 2º momentos</a:t>
          </a:r>
        </a:p>
      </dgm:t>
    </dgm:pt>
    <dgm:pt modelId="{2E14AF96-8D04-4514-8637-102AB1B0AA2C}" type="parTrans" cxnId="{F3B3985A-D363-435B-8164-01BD5C00155E}">
      <dgm:prSet/>
      <dgm:spPr/>
      <dgm:t>
        <a:bodyPr/>
        <a:lstStyle/>
        <a:p>
          <a:endParaRPr lang="pt-BR"/>
        </a:p>
      </dgm:t>
    </dgm:pt>
    <dgm:pt modelId="{31E2F10A-1A4D-41C6-A9DA-21C3304159BB}" type="sibTrans" cxnId="{F3B3985A-D363-435B-8164-01BD5C00155E}">
      <dgm:prSet/>
      <dgm:spPr/>
      <dgm:t>
        <a:bodyPr/>
        <a:lstStyle/>
        <a:p>
          <a:endParaRPr lang="pt-BR"/>
        </a:p>
      </dgm:t>
    </dgm:pt>
    <dgm:pt modelId="{30484F08-66A7-4C82-8E6E-9BC3DD6CA2E6}" type="pres">
      <dgm:prSet presAssocID="{1D6BF762-BB5C-4954-BC52-30927F3ACDC4}" presName="Name0" presStyleCnt="0">
        <dgm:presLayoutVars>
          <dgm:dir/>
          <dgm:resizeHandles val="exact"/>
        </dgm:presLayoutVars>
      </dgm:prSet>
      <dgm:spPr/>
    </dgm:pt>
    <dgm:pt modelId="{BE505600-5C1F-4BE1-BD48-8714574761EE}" type="pres">
      <dgm:prSet presAssocID="{1A64ADC8-E40E-4B96-960E-6E1C9DA2BEFE}" presName="composite" presStyleCnt="0"/>
      <dgm:spPr/>
    </dgm:pt>
    <dgm:pt modelId="{E932EEFF-883B-4019-9DA4-F6798322759E}" type="pres">
      <dgm:prSet presAssocID="{1A64ADC8-E40E-4B96-960E-6E1C9DA2BEFE}" presName="imagSh" presStyleLbl="bgImgPlace1" presStyleIdx="0" presStyleCnt="1" custLinFactNeighborX="16336" custLinFactNeighborY="-989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</dgm:spPr>
    </dgm:pt>
    <dgm:pt modelId="{ED852FDD-7719-490F-9276-003956324F86}" type="pres">
      <dgm:prSet presAssocID="{1A64ADC8-E40E-4B96-960E-6E1C9DA2BEFE}" presName="txNode" presStyleLbl="node1" presStyleIdx="0" presStyleCnt="1">
        <dgm:presLayoutVars>
          <dgm:bulletEnabled val="1"/>
        </dgm:presLayoutVars>
      </dgm:prSet>
      <dgm:spPr/>
    </dgm:pt>
  </dgm:ptLst>
  <dgm:cxnLst>
    <dgm:cxn modelId="{B71A372F-EFE5-4BD9-A9D6-165CE500C03C}" type="presOf" srcId="{1D6BF762-BB5C-4954-BC52-30927F3ACDC4}" destId="{30484F08-66A7-4C82-8E6E-9BC3DD6CA2E6}" srcOrd="0" destOrd="0" presId="urn:microsoft.com/office/officeart/2005/8/layout/hProcess10"/>
    <dgm:cxn modelId="{86FA2C6E-4AA7-4CA1-A764-6F7BB9BB297F}" type="presOf" srcId="{1A64ADC8-E40E-4B96-960E-6E1C9DA2BEFE}" destId="{ED852FDD-7719-490F-9276-003956324F86}" srcOrd="0" destOrd="0" presId="urn:microsoft.com/office/officeart/2005/8/layout/hProcess10"/>
    <dgm:cxn modelId="{F3B3985A-D363-435B-8164-01BD5C00155E}" srcId="{1A64ADC8-E40E-4B96-960E-6E1C9DA2BEFE}" destId="{04116916-FBEF-4E99-A645-49040920F296}" srcOrd="0" destOrd="0" parTransId="{2E14AF96-8D04-4514-8637-102AB1B0AA2C}" sibTransId="{31E2F10A-1A4D-41C6-A9DA-21C3304159BB}"/>
    <dgm:cxn modelId="{97831BA5-44D2-4F0A-9594-68FCE0F4339F}" srcId="{1D6BF762-BB5C-4954-BC52-30927F3ACDC4}" destId="{1A64ADC8-E40E-4B96-960E-6E1C9DA2BEFE}" srcOrd="0" destOrd="0" parTransId="{8A69A33A-C639-4CAA-8EF2-454245F904DD}" sibTransId="{71073FF4-9140-4BC3-AAEA-43CEF672E911}"/>
    <dgm:cxn modelId="{07E434C0-37A8-4CAC-A324-16EEFBC2485D}" type="presOf" srcId="{04116916-FBEF-4E99-A645-49040920F296}" destId="{ED852FDD-7719-490F-9276-003956324F86}" srcOrd="0" destOrd="1" presId="urn:microsoft.com/office/officeart/2005/8/layout/hProcess10"/>
    <dgm:cxn modelId="{46F8C963-1B46-4060-A686-1CA2693CF153}" type="presParOf" srcId="{30484F08-66A7-4C82-8E6E-9BC3DD6CA2E6}" destId="{BE505600-5C1F-4BE1-BD48-8714574761EE}" srcOrd="0" destOrd="0" presId="urn:microsoft.com/office/officeart/2005/8/layout/hProcess10"/>
    <dgm:cxn modelId="{D1B8EB28-07C3-4BD1-8349-E55A9472225B}" type="presParOf" srcId="{BE505600-5C1F-4BE1-BD48-8714574761EE}" destId="{E932EEFF-883B-4019-9DA4-F6798322759E}" srcOrd="0" destOrd="0" presId="urn:microsoft.com/office/officeart/2005/8/layout/hProcess10"/>
    <dgm:cxn modelId="{BDD94536-FC53-4EF9-9DFA-0467F26BD021}" type="presParOf" srcId="{BE505600-5C1F-4BE1-BD48-8714574761EE}" destId="{ED852FDD-7719-490F-9276-003956324F86}" srcOrd="1" destOrd="0" presId="urn:microsoft.com/office/officeart/2005/8/layout/hProcess10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502B78C-9E72-4CE2-BCA7-B54AEF0B944D}" type="doc">
      <dgm:prSet loTypeId="urn:microsoft.com/office/officeart/2005/8/layout/hProcess10" loCatId="process" qsTypeId="urn:microsoft.com/office/officeart/2005/8/quickstyle/3d4" qsCatId="3D" csTypeId="urn:microsoft.com/office/officeart/2005/8/colors/accent0_3" csCatId="mainScheme" phldr="1"/>
      <dgm:spPr/>
      <dgm:t>
        <a:bodyPr/>
        <a:lstStyle/>
        <a:p>
          <a:endParaRPr lang="pt-BR"/>
        </a:p>
      </dgm:t>
    </dgm:pt>
    <dgm:pt modelId="{C95ED0FC-46A6-4D77-895D-097230F10254}">
      <dgm:prSet phldrT="[Texto]" custT="1"/>
      <dgm:spPr>
        <a:solidFill>
          <a:srgbClr val="AD4641"/>
        </a:solidFill>
      </dgm:spPr>
      <dgm:t>
        <a:bodyPr/>
        <a:lstStyle/>
        <a:p>
          <a:pPr algn="ctr"/>
          <a:endParaRPr lang="pt-BR" sz="1600"/>
        </a:p>
        <a:p>
          <a:pPr algn="ctr"/>
          <a:r>
            <a:rPr lang="pt-BR" sz="1600"/>
            <a:t>Giro</a:t>
          </a:r>
        </a:p>
      </dgm:t>
    </dgm:pt>
    <dgm:pt modelId="{869DDE61-6F8C-4FBD-9A8A-31C8BE66BBFD}" type="parTrans" cxnId="{9380225E-ECC3-4C4B-ACBC-EC41BCBE00A7}">
      <dgm:prSet/>
      <dgm:spPr/>
      <dgm:t>
        <a:bodyPr/>
        <a:lstStyle/>
        <a:p>
          <a:endParaRPr lang="pt-BR"/>
        </a:p>
      </dgm:t>
    </dgm:pt>
    <dgm:pt modelId="{26630DC8-C05A-4B4A-A933-AA52CC7AE2D9}" type="sibTrans" cxnId="{9380225E-ECC3-4C4B-ACBC-EC41BCBE00A7}">
      <dgm:prSet/>
      <dgm:spPr>
        <a:solidFill>
          <a:srgbClr val="AD4641"/>
        </a:solidFill>
      </dgm:spPr>
      <dgm:t>
        <a:bodyPr/>
        <a:lstStyle/>
        <a:p>
          <a:endParaRPr lang="pt-BR"/>
        </a:p>
      </dgm:t>
    </dgm:pt>
    <dgm:pt modelId="{E76D943B-FCDF-4B73-83E0-1FFD691B8BBA}">
      <dgm:prSet phldrT="[Texto]" custT="1"/>
      <dgm:spPr>
        <a:solidFill>
          <a:srgbClr val="AD4641"/>
        </a:solidFill>
      </dgm:spPr>
      <dgm:t>
        <a:bodyPr/>
        <a:lstStyle/>
        <a:p>
          <a:pPr algn="ctr"/>
          <a:r>
            <a:rPr lang="pt-BR" sz="1400"/>
            <a:t>1º momento</a:t>
          </a:r>
        </a:p>
      </dgm:t>
    </dgm:pt>
    <dgm:pt modelId="{FAAFA4D9-8746-4E52-BD0D-8A776543B51C}" type="parTrans" cxnId="{A4F15555-C705-42C9-A3CF-8BC086B1D76F}">
      <dgm:prSet/>
      <dgm:spPr/>
      <dgm:t>
        <a:bodyPr/>
        <a:lstStyle/>
        <a:p>
          <a:endParaRPr lang="pt-BR"/>
        </a:p>
      </dgm:t>
    </dgm:pt>
    <dgm:pt modelId="{C724008F-63D0-428B-855C-58651043AB30}" type="sibTrans" cxnId="{A4F15555-C705-42C9-A3CF-8BC086B1D76F}">
      <dgm:prSet/>
      <dgm:spPr/>
      <dgm:t>
        <a:bodyPr/>
        <a:lstStyle/>
        <a:p>
          <a:endParaRPr lang="pt-BR"/>
        </a:p>
      </dgm:t>
    </dgm:pt>
    <dgm:pt modelId="{03B5353D-5B29-41E6-B2DC-9349AA98B2E8}">
      <dgm:prSet phldrT="[Texto]" custT="1"/>
      <dgm:spPr>
        <a:solidFill>
          <a:srgbClr val="AD4641"/>
        </a:solidFill>
      </dgm:spPr>
      <dgm:t>
        <a:bodyPr/>
        <a:lstStyle/>
        <a:p>
          <a:pPr algn="ctr"/>
          <a:endParaRPr lang="pt-BR" sz="1600"/>
        </a:p>
        <a:p>
          <a:pPr algn="ctr"/>
          <a:r>
            <a:rPr lang="pt-BR" sz="1600"/>
            <a:t>Giro</a:t>
          </a:r>
          <a:endParaRPr lang="pt-BR" sz="2300"/>
        </a:p>
      </dgm:t>
    </dgm:pt>
    <dgm:pt modelId="{81BF767C-6C90-41AB-90B8-92B699392366}" type="parTrans" cxnId="{4E6E1109-91BA-4D88-B380-3D42712ED485}">
      <dgm:prSet/>
      <dgm:spPr/>
      <dgm:t>
        <a:bodyPr/>
        <a:lstStyle/>
        <a:p>
          <a:endParaRPr lang="pt-BR"/>
        </a:p>
      </dgm:t>
    </dgm:pt>
    <dgm:pt modelId="{443E8736-D770-4145-B3F2-1CFF6CA72BEA}" type="sibTrans" cxnId="{4E6E1109-91BA-4D88-B380-3D42712ED485}">
      <dgm:prSet/>
      <dgm:spPr/>
      <dgm:t>
        <a:bodyPr/>
        <a:lstStyle/>
        <a:p>
          <a:endParaRPr lang="pt-BR"/>
        </a:p>
      </dgm:t>
    </dgm:pt>
    <dgm:pt modelId="{7A3306EE-2DFF-4672-9C02-E4B992DFD14C}">
      <dgm:prSet phldrT="[Texto]" custT="1"/>
      <dgm:spPr>
        <a:solidFill>
          <a:srgbClr val="AD4641"/>
        </a:solidFill>
      </dgm:spPr>
      <dgm:t>
        <a:bodyPr/>
        <a:lstStyle/>
        <a:p>
          <a:pPr algn="ctr"/>
          <a:r>
            <a:rPr lang="pt-BR" sz="1400"/>
            <a:t>2º momento</a:t>
          </a:r>
        </a:p>
      </dgm:t>
    </dgm:pt>
    <dgm:pt modelId="{F50111D6-389A-4C25-8861-722D2815E250}" type="parTrans" cxnId="{2CFF01B7-FB0C-4D46-92C6-0BE850F6E8D7}">
      <dgm:prSet/>
      <dgm:spPr/>
      <dgm:t>
        <a:bodyPr/>
        <a:lstStyle/>
        <a:p>
          <a:endParaRPr lang="pt-BR"/>
        </a:p>
      </dgm:t>
    </dgm:pt>
    <dgm:pt modelId="{E56E152E-4156-4331-A52F-AA18E090434F}" type="sibTrans" cxnId="{2CFF01B7-FB0C-4D46-92C6-0BE850F6E8D7}">
      <dgm:prSet/>
      <dgm:spPr/>
      <dgm:t>
        <a:bodyPr/>
        <a:lstStyle/>
        <a:p>
          <a:endParaRPr lang="pt-BR"/>
        </a:p>
      </dgm:t>
    </dgm:pt>
    <dgm:pt modelId="{1FCBEB6B-7A49-4EBF-84CE-F1671C3AE893}" type="pres">
      <dgm:prSet presAssocID="{C502B78C-9E72-4CE2-BCA7-B54AEF0B944D}" presName="Name0" presStyleCnt="0">
        <dgm:presLayoutVars>
          <dgm:dir/>
          <dgm:resizeHandles val="exact"/>
        </dgm:presLayoutVars>
      </dgm:prSet>
      <dgm:spPr/>
    </dgm:pt>
    <dgm:pt modelId="{6170039B-7437-4CBE-B908-14172F340E58}" type="pres">
      <dgm:prSet presAssocID="{C95ED0FC-46A6-4D77-895D-097230F10254}" presName="composite" presStyleCnt="0"/>
      <dgm:spPr/>
    </dgm:pt>
    <dgm:pt modelId="{BA836ED2-3FCC-46B9-B2B1-D8C8F61464DA}" type="pres">
      <dgm:prSet presAssocID="{C95ED0FC-46A6-4D77-895D-097230F10254}" presName="imagSh" presStyleLbl="bgImgPlace1" presStyleIdx="0" presStyleCnt="2" custAng="2109079" custLinFactNeighborX="15440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t="-3000" b="-3000"/>
          </a:stretch>
        </a:blipFill>
      </dgm:spPr>
      <dgm:extLst>
        <a:ext uri="{E40237B7-FDA0-4F09-8148-C483321AD2D9}">
          <dgm14:cNvPr xmlns:dgm14="http://schemas.microsoft.com/office/drawing/2010/diagram" id="0" name="" descr="Atualizar"/>
        </a:ext>
      </dgm:extLst>
    </dgm:pt>
    <dgm:pt modelId="{75C63B55-AAE6-45A6-A988-E86712AFA1CF}" type="pres">
      <dgm:prSet presAssocID="{C95ED0FC-46A6-4D77-895D-097230F10254}" presName="txNode" presStyleLbl="node1" presStyleIdx="0" presStyleCnt="2" custLinFactNeighborX="-532">
        <dgm:presLayoutVars>
          <dgm:bulletEnabled val="1"/>
        </dgm:presLayoutVars>
      </dgm:prSet>
      <dgm:spPr/>
    </dgm:pt>
    <dgm:pt modelId="{878AF7B3-5336-475C-9414-5AE8EC8F2808}" type="pres">
      <dgm:prSet presAssocID="{26630DC8-C05A-4B4A-A933-AA52CC7AE2D9}" presName="sibTrans" presStyleLbl="sibTrans2D1" presStyleIdx="0" presStyleCnt="1" custLinFactY="68209" custLinFactNeighborX="19549" custLinFactNeighborY="100000"/>
      <dgm:spPr/>
    </dgm:pt>
    <dgm:pt modelId="{65EBEEF6-6383-4473-911D-C5907D9D4AC4}" type="pres">
      <dgm:prSet presAssocID="{26630DC8-C05A-4B4A-A933-AA52CC7AE2D9}" presName="connTx" presStyleLbl="sibTrans2D1" presStyleIdx="0" presStyleCnt="1"/>
      <dgm:spPr/>
    </dgm:pt>
    <dgm:pt modelId="{C4B967D0-EF4A-4344-93B4-D5326B044B40}" type="pres">
      <dgm:prSet presAssocID="{03B5353D-5B29-41E6-B2DC-9349AA98B2E8}" presName="composite" presStyleCnt="0"/>
      <dgm:spPr/>
    </dgm:pt>
    <dgm:pt modelId="{B3BE6334-1B3B-471B-9AE9-9C93195BCE54}" type="pres">
      <dgm:prSet presAssocID="{03B5353D-5B29-41E6-B2DC-9349AA98B2E8}" presName="imagSh" presStyleLbl="bgImgPlace1" presStyleIdx="1" presStyleCnt="2" custAng="6709538" custLinFactNeighborX="6562" custLinFactNeighborY="2996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t="-3000" b="-3000"/>
          </a:stretch>
        </a:blipFill>
      </dgm:spPr>
    </dgm:pt>
    <dgm:pt modelId="{B22775F5-AF21-461E-9622-0AF182D3FF2B}" type="pres">
      <dgm:prSet presAssocID="{03B5353D-5B29-41E6-B2DC-9349AA98B2E8}" presName="txNode" presStyleLbl="node1" presStyleIdx="1" presStyleCnt="2" custLinFactNeighborX="-6922" custLinFactNeighborY="0">
        <dgm:presLayoutVars>
          <dgm:bulletEnabled val="1"/>
        </dgm:presLayoutVars>
      </dgm:prSet>
      <dgm:spPr/>
    </dgm:pt>
  </dgm:ptLst>
  <dgm:cxnLst>
    <dgm:cxn modelId="{4E6E1109-91BA-4D88-B380-3D42712ED485}" srcId="{C502B78C-9E72-4CE2-BCA7-B54AEF0B944D}" destId="{03B5353D-5B29-41E6-B2DC-9349AA98B2E8}" srcOrd="1" destOrd="0" parTransId="{81BF767C-6C90-41AB-90B8-92B699392366}" sibTransId="{443E8736-D770-4145-B3F2-1CFF6CA72BEA}"/>
    <dgm:cxn modelId="{9336BA1A-325C-48C7-8F38-30BEC2333140}" type="presOf" srcId="{C502B78C-9E72-4CE2-BCA7-B54AEF0B944D}" destId="{1FCBEB6B-7A49-4EBF-84CE-F1671C3AE893}" srcOrd="0" destOrd="0" presId="urn:microsoft.com/office/officeart/2005/8/layout/hProcess10"/>
    <dgm:cxn modelId="{E0353C21-4E1B-4082-A35D-A08B2B1FD269}" type="presOf" srcId="{7A3306EE-2DFF-4672-9C02-E4B992DFD14C}" destId="{B22775F5-AF21-461E-9622-0AF182D3FF2B}" srcOrd="0" destOrd="1" presId="urn:microsoft.com/office/officeart/2005/8/layout/hProcess10"/>
    <dgm:cxn modelId="{3B12CC39-3133-4A62-964B-DF774A86AAE7}" type="presOf" srcId="{26630DC8-C05A-4B4A-A933-AA52CC7AE2D9}" destId="{65EBEEF6-6383-4473-911D-C5907D9D4AC4}" srcOrd="1" destOrd="0" presId="urn:microsoft.com/office/officeart/2005/8/layout/hProcess10"/>
    <dgm:cxn modelId="{9380225E-ECC3-4C4B-ACBC-EC41BCBE00A7}" srcId="{C502B78C-9E72-4CE2-BCA7-B54AEF0B944D}" destId="{C95ED0FC-46A6-4D77-895D-097230F10254}" srcOrd="0" destOrd="0" parTransId="{869DDE61-6F8C-4FBD-9A8A-31C8BE66BBFD}" sibTransId="{26630DC8-C05A-4B4A-A933-AA52CC7AE2D9}"/>
    <dgm:cxn modelId="{A4F15555-C705-42C9-A3CF-8BC086B1D76F}" srcId="{C95ED0FC-46A6-4D77-895D-097230F10254}" destId="{E76D943B-FCDF-4B73-83E0-1FFD691B8BBA}" srcOrd="0" destOrd="0" parTransId="{FAAFA4D9-8746-4E52-BD0D-8A776543B51C}" sibTransId="{C724008F-63D0-428B-855C-58651043AB30}"/>
    <dgm:cxn modelId="{B9596CA1-9CAB-4183-8ADE-CB01B9662D0B}" type="presOf" srcId="{E76D943B-FCDF-4B73-83E0-1FFD691B8BBA}" destId="{75C63B55-AAE6-45A6-A988-E86712AFA1CF}" srcOrd="0" destOrd="1" presId="urn:microsoft.com/office/officeart/2005/8/layout/hProcess10"/>
    <dgm:cxn modelId="{896A09A6-97FC-4056-9EC9-C7703E824675}" type="presOf" srcId="{C95ED0FC-46A6-4D77-895D-097230F10254}" destId="{75C63B55-AAE6-45A6-A988-E86712AFA1CF}" srcOrd="0" destOrd="0" presId="urn:microsoft.com/office/officeart/2005/8/layout/hProcess10"/>
    <dgm:cxn modelId="{2CFF01B7-FB0C-4D46-92C6-0BE850F6E8D7}" srcId="{03B5353D-5B29-41E6-B2DC-9349AA98B2E8}" destId="{7A3306EE-2DFF-4672-9C02-E4B992DFD14C}" srcOrd="0" destOrd="0" parTransId="{F50111D6-389A-4C25-8861-722D2815E250}" sibTransId="{E56E152E-4156-4331-A52F-AA18E090434F}"/>
    <dgm:cxn modelId="{724A08EC-E1E2-4E75-BFED-934D54B91637}" type="presOf" srcId="{26630DC8-C05A-4B4A-A933-AA52CC7AE2D9}" destId="{878AF7B3-5336-475C-9414-5AE8EC8F2808}" srcOrd="0" destOrd="0" presId="urn:microsoft.com/office/officeart/2005/8/layout/hProcess10"/>
    <dgm:cxn modelId="{371032F8-DC7E-463F-BE1F-AE86FEEE5712}" type="presOf" srcId="{03B5353D-5B29-41E6-B2DC-9349AA98B2E8}" destId="{B22775F5-AF21-461E-9622-0AF182D3FF2B}" srcOrd="0" destOrd="0" presId="urn:microsoft.com/office/officeart/2005/8/layout/hProcess10"/>
    <dgm:cxn modelId="{848AF0C4-EFC2-425C-91F7-A9EEE6D5D236}" type="presParOf" srcId="{1FCBEB6B-7A49-4EBF-84CE-F1671C3AE893}" destId="{6170039B-7437-4CBE-B908-14172F340E58}" srcOrd="0" destOrd="0" presId="urn:microsoft.com/office/officeart/2005/8/layout/hProcess10"/>
    <dgm:cxn modelId="{60882052-6A52-4867-AA22-9E5AC50A7667}" type="presParOf" srcId="{6170039B-7437-4CBE-B908-14172F340E58}" destId="{BA836ED2-3FCC-46B9-B2B1-D8C8F61464DA}" srcOrd="0" destOrd="0" presId="urn:microsoft.com/office/officeart/2005/8/layout/hProcess10"/>
    <dgm:cxn modelId="{1FE5C838-FCFC-47DC-B9EA-F62F327EBD69}" type="presParOf" srcId="{6170039B-7437-4CBE-B908-14172F340E58}" destId="{75C63B55-AAE6-45A6-A988-E86712AFA1CF}" srcOrd="1" destOrd="0" presId="urn:microsoft.com/office/officeart/2005/8/layout/hProcess10"/>
    <dgm:cxn modelId="{4D65CD7A-4FEC-4AFD-81F0-128B3E988B7E}" type="presParOf" srcId="{1FCBEB6B-7A49-4EBF-84CE-F1671C3AE893}" destId="{878AF7B3-5336-475C-9414-5AE8EC8F2808}" srcOrd="1" destOrd="0" presId="urn:microsoft.com/office/officeart/2005/8/layout/hProcess10"/>
    <dgm:cxn modelId="{AFB79E69-38E3-4F6B-87A1-3CB7A249F67E}" type="presParOf" srcId="{878AF7B3-5336-475C-9414-5AE8EC8F2808}" destId="{65EBEEF6-6383-4473-911D-C5907D9D4AC4}" srcOrd="0" destOrd="0" presId="urn:microsoft.com/office/officeart/2005/8/layout/hProcess10"/>
    <dgm:cxn modelId="{AA5671A5-59E3-4362-8590-573DC96A183A}" type="presParOf" srcId="{1FCBEB6B-7A49-4EBF-84CE-F1671C3AE893}" destId="{C4B967D0-EF4A-4344-93B4-D5326B044B40}" srcOrd="2" destOrd="0" presId="urn:microsoft.com/office/officeart/2005/8/layout/hProcess10"/>
    <dgm:cxn modelId="{5F22F942-20CF-444C-9E84-4A2EC963BCCC}" type="presParOf" srcId="{C4B967D0-EF4A-4344-93B4-D5326B044B40}" destId="{B3BE6334-1B3B-471B-9AE9-9C93195BCE54}" srcOrd="0" destOrd="0" presId="urn:microsoft.com/office/officeart/2005/8/layout/hProcess10"/>
    <dgm:cxn modelId="{59A790DA-A65A-4EF0-BEDB-2C12A58764AD}" type="presParOf" srcId="{C4B967D0-EF4A-4344-93B4-D5326B044B40}" destId="{B22775F5-AF21-461E-9622-0AF182D3FF2B}" srcOrd="1" destOrd="0" presId="urn:microsoft.com/office/officeart/2005/8/layout/hProcess10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32EEFF-883B-4019-9DA4-F6798322759E}">
      <dsp:nvSpPr>
        <dsp:cNvPr id="0" name=""/>
        <dsp:cNvSpPr/>
      </dsp:nvSpPr>
      <dsp:spPr>
        <a:xfrm>
          <a:off x="222152" y="0"/>
          <a:ext cx="1355187" cy="1309687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/>
          </a:stretch>
        </a:blipFill>
        <a:ln>
          <a:noFill/>
        </a:ln>
        <a:effectLst/>
        <a:scene3d>
          <a:camera prst="orthographicFront"/>
          <a:lightRig rig="chilly" dir="t"/>
        </a:scene3d>
        <a:sp3d z="-25700" extrusionH="63500" contourW="127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852FDD-7719-490F-9276-003956324F86}">
      <dsp:nvSpPr>
        <dsp:cNvPr id="0" name=""/>
        <dsp:cNvSpPr/>
      </dsp:nvSpPr>
      <dsp:spPr>
        <a:xfrm>
          <a:off x="221382" y="785812"/>
          <a:ext cx="1355187" cy="1309687"/>
        </a:xfrm>
        <a:prstGeom prst="roundRect">
          <a:avLst>
            <a:gd name="adj" fmla="val 10000"/>
          </a:avLst>
        </a:prstGeom>
        <a:solidFill>
          <a:srgbClr val="AD4641"/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6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600" kern="1200"/>
            <a:t>Giro</a:t>
          </a:r>
          <a:endParaRPr lang="pt-BR" sz="2400" kern="1200"/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1º  e 2º momentos</a:t>
          </a:r>
        </a:p>
      </dsp:txBody>
      <dsp:txXfrm>
        <a:off x="259741" y="824171"/>
        <a:ext cx="1278469" cy="123296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836ED2-3FCC-46B9-B2B1-D8C8F61464DA}">
      <dsp:nvSpPr>
        <dsp:cNvPr id="0" name=""/>
        <dsp:cNvSpPr/>
      </dsp:nvSpPr>
      <dsp:spPr>
        <a:xfrm rot="2109079">
          <a:off x="222582" y="0"/>
          <a:ext cx="1431176" cy="1271587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t="-3000" b="-3000"/>
          </a:stretch>
        </a:blipFill>
        <a:ln>
          <a:noFill/>
        </a:ln>
        <a:effectLst/>
        <a:scene3d>
          <a:camera prst="orthographicFront"/>
          <a:lightRig rig="chilly" dir="t"/>
        </a:scene3d>
        <a:sp3d z="-25700" extrusionH="63500" contourW="127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5C63B55-AAE6-45A6-A988-E86712AFA1CF}">
      <dsp:nvSpPr>
        <dsp:cNvPr id="0" name=""/>
        <dsp:cNvSpPr/>
      </dsp:nvSpPr>
      <dsp:spPr>
        <a:xfrm>
          <a:off x="226977" y="762952"/>
          <a:ext cx="1431176" cy="1271587"/>
        </a:xfrm>
        <a:prstGeom prst="roundRect">
          <a:avLst>
            <a:gd name="adj" fmla="val 10000"/>
          </a:avLst>
        </a:prstGeom>
        <a:solidFill>
          <a:srgbClr val="AD4641"/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6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600" kern="1200"/>
            <a:t>Giro</a:t>
          </a:r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1º momento</a:t>
          </a:r>
        </a:p>
      </dsp:txBody>
      <dsp:txXfrm>
        <a:off x="264221" y="800196"/>
        <a:ext cx="1356688" cy="1197099"/>
      </dsp:txXfrm>
    </dsp:sp>
    <dsp:sp modelId="{878AF7B3-5336-475C-9414-5AE8EC8F2808}">
      <dsp:nvSpPr>
        <dsp:cNvPr id="0" name=""/>
        <dsp:cNvSpPr/>
      </dsp:nvSpPr>
      <dsp:spPr>
        <a:xfrm rot="62604">
          <a:off x="1930151" y="1061653"/>
          <a:ext cx="231243" cy="343891"/>
        </a:xfrm>
        <a:prstGeom prst="rightArrow">
          <a:avLst>
            <a:gd name="adj1" fmla="val 60000"/>
            <a:gd name="adj2" fmla="val 50000"/>
          </a:avLst>
        </a:prstGeom>
        <a:solidFill>
          <a:srgbClr val="AD4641"/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400" kern="1200"/>
        </a:p>
      </dsp:txBody>
      <dsp:txXfrm>
        <a:off x="1930157" y="1129799"/>
        <a:ext cx="161870" cy="206335"/>
      </dsp:txXfrm>
    </dsp:sp>
    <dsp:sp modelId="{B3BE6334-1B3B-471B-9AE9-9C93195BCE54}">
      <dsp:nvSpPr>
        <dsp:cNvPr id="0" name=""/>
        <dsp:cNvSpPr/>
      </dsp:nvSpPr>
      <dsp:spPr>
        <a:xfrm rot="6709538">
          <a:off x="2314345" y="38096"/>
          <a:ext cx="1431176" cy="1271587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t="-3000" b="-3000"/>
          </a:stretch>
        </a:blipFill>
        <a:ln>
          <a:noFill/>
        </a:ln>
        <a:effectLst/>
        <a:scene3d>
          <a:camera prst="orthographicFront"/>
          <a:lightRig rig="chilly" dir="t"/>
        </a:scene3d>
        <a:sp3d z="-25700" extrusionH="63500" contourW="127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22775F5-AF21-461E-9622-0AF182D3FF2B}">
      <dsp:nvSpPr>
        <dsp:cNvPr id="0" name=""/>
        <dsp:cNvSpPr/>
      </dsp:nvSpPr>
      <dsp:spPr>
        <a:xfrm>
          <a:off x="2354348" y="762952"/>
          <a:ext cx="1431176" cy="1271587"/>
        </a:xfrm>
        <a:prstGeom prst="roundRect">
          <a:avLst>
            <a:gd name="adj" fmla="val 10000"/>
          </a:avLst>
        </a:prstGeom>
        <a:solidFill>
          <a:srgbClr val="AD4641"/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t-BR" sz="1600" kern="1200"/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600" kern="1200"/>
            <a:t>Giro</a:t>
          </a:r>
          <a:endParaRPr lang="pt-BR" sz="2300" kern="1200"/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t-BR" sz="1400" kern="1200"/>
            <a:t>2º momento</a:t>
          </a:r>
        </a:p>
      </dsp:txBody>
      <dsp:txXfrm>
        <a:off x="2391592" y="800196"/>
        <a:ext cx="1356688" cy="11970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0">
  <dgm:title val=""/>
  <dgm:desc val=""/>
  <dgm:catLst>
    <dgm:cat type="process" pri="3000"/>
    <dgm:cat type="picture" pri="30000"/>
    <dgm:cat type="pictureconvert" pri="3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op="equ" fact="0.3333"/>
      <dgm:constr type="primFontSz" for="des" forName="txNode" op="equ" val="65"/>
      <dgm:constr type="primFontSz" for="des" forName="connTx" op="equ" val="55"/>
      <dgm:constr type="primFontSz" for="des" forName="connTx" refType="primFontSz" refFor="des" refForName="txNode" op="lte" fact="0.8"/>
    </dgm:constrLst>
    <dgm:ruleLst/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l" for="ch" forName="imagSh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 refType="w" fact="0.14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if>
          <dgm:else name="Name7">
            <dgm:constrLst>
              <dgm:constr type="l" for="ch" forName="imagSh" refType="w" fact="0.14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else>
        </dgm:choose>
        <dgm:ruleLst/>
        <dgm:layoutNode name="imagSh" styleLbl="b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x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imagSh"/>
            <dgm:param type="dstNode" val="imagSh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35"/>
            <dgm:constr type="endPad" refType="connDist" fact="0.3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10">
  <dgm:title val=""/>
  <dgm:desc val=""/>
  <dgm:catLst>
    <dgm:cat type="process" pri="3000"/>
    <dgm:cat type="picture" pri="30000"/>
    <dgm:cat type="pictureconvert" pri="3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op="equ" fact="0.3333"/>
      <dgm:constr type="primFontSz" for="des" forName="txNode" op="equ" val="65"/>
      <dgm:constr type="primFontSz" for="des" forName="connTx" op="equ" val="55"/>
      <dgm:constr type="primFontSz" for="des" forName="connTx" refType="primFontSz" refFor="des" refForName="txNode" op="lte" fact="0.8"/>
    </dgm:constrLst>
    <dgm:ruleLst/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l" for="ch" forName="imagSh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 refType="w" fact="0.14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if>
          <dgm:else name="Name7">
            <dgm:constrLst>
              <dgm:constr type="l" for="ch" forName="imagSh" refType="w" fact="0.14"/>
              <dgm:constr type="w" for="ch" forName="imagSh" refType="w" fact="0.86"/>
              <dgm:constr type="t" for="ch" forName="imagSh"/>
              <dgm:constr type="h" for="ch" forName="imagSh" refType="w" refFor="ch" refForName="imagSh"/>
              <dgm:constr type="l" for="ch" forName="txNode"/>
              <dgm:constr type="w" for="ch" forName="txNode" refType="w" refFor="ch" refForName="imagSh"/>
              <dgm:constr type="t" for="ch" forName="txNode" refType="h" refFor="ch" refForName="imagSh" fact="0.6"/>
              <dgm:constr type="h" for="ch" forName="txNode" refType="h" refFor="ch" refForName="imagSh"/>
            </dgm:constrLst>
          </dgm:else>
        </dgm:choose>
        <dgm:ruleLst/>
        <dgm:layoutNode name="imagSh" styleLbl="b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x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imagSh"/>
            <dgm:param type="dstNode" val="imagSh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35"/>
            <dgm:constr type="endPad" refType="connDist" fact="0.3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A274B-4DCC-46EB-830B-E6EC88F3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1025</Words>
  <Characters>5537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Elaine Cristina de Melo Faria</cp:lastModifiedBy>
  <cp:revision>15</cp:revision>
  <dcterms:created xsi:type="dcterms:W3CDTF">2023-03-18T04:53:00Z</dcterms:created>
  <dcterms:modified xsi:type="dcterms:W3CDTF">2023-03-22T13:48:00Z</dcterms:modified>
</cp:coreProperties>
</file>