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34BC2" w14:textId="77777777" w:rsidR="00F96382" w:rsidRDefault="00F96382" w:rsidP="00F96382"/>
    <w:tbl>
      <w:tblPr>
        <w:tblStyle w:val="Tabelacomgrade1"/>
        <w:tblpPr w:leftFromText="141" w:rightFromText="141" w:vertAnchor="text" w:horzAnchor="margin" w:tblpXSpec="center" w:tblpY="170"/>
        <w:tblW w:w="1340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271"/>
        <w:gridCol w:w="3119"/>
        <w:gridCol w:w="5670"/>
        <w:gridCol w:w="3342"/>
      </w:tblGrid>
      <w:tr w:rsidR="00BB3E15" w:rsidRPr="00BB3E15" w14:paraId="2F210B43" w14:textId="77777777" w:rsidTr="00BB3E15">
        <w:trPr>
          <w:trHeight w:val="262"/>
        </w:trPr>
        <w:tc>
          <w:tcPr>
            <w:tcW w:w="13402" w:type="dxa"/>
            <w:gridSpan w:val="4"/>
            <w:shd w:val="clear" w:color="auto" w:fill="0A5896"/>
          </w:tcPr>
          <w:p w14:paraId="416A8946" w14:textId="77777777" w:rsidR="00BB3E15" w:rsidRPr="00BB3E15" w:rsidRDefault="00BB3E15" w:rsidP="00BB3E15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b/>
                <w:color w:val="FFFFFF"/>
                <w:sz w:val="22"/>
                <w:szCs w:val="18"/>
                <w:lang w:eastAsia="en-US"/>
              </w:rPr>
              <w:t>Etapa 2 - Oficina de Planejamento com as Secretarias Municipais de Saúde</w:t>
            </w:r>
          </w:p>
        </w:tc>
      </w:tr>
      <w:tr w:rsidR="00BB3E15" w:rsidRPr="00BB3E15" w14:paraId="70BDCADE" w14:textId="77777777" w:rsidTr="00BB3E15">
        <w:trPr>
          <w:trHeight w:val="262"/>
        </w:trPr>
        <w:tc>
          <w:tcPr>
            <w:tcW w:w="13402" w:type="dxa"/>
            <w:gridSpan w:val="4"/>
            <w:shd w:val="clear" w:color="auto" w:fill="0A5896"/>
          </w:tcPr>
          <w:p w14:paraId="21B9D219" w14:textId="77777777" w:rsidR="00BB3E15" w:rsidRPr="00BB3E15" w:rsidRDefault="00BB3E15" w:rsidP="00BB3E15">
            <w:pPr>
              <w:jc w:val="center"/>
              <w:rPr>
                <w:rFonts w:ascii="Calibri" w:eastAsia="Calibri" w:hAnsi="Calibri" w:cs="Calibri"/>
                <w:b/>
                <w:color w:val="FFFFFF"/>
                <w:sz w:val="22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b/>
                <w:color w:val="FFFFFF"/>
                <w:sz w:val="22"/>
                <w:szCs w:val="18"/>
                <w:lang w:eastAsia="en-US"/>
              </w:rPr>
              <w:t xml:space="preserve">Agir (A) </w:t>
            </w:r>
          </w:p>
        </w:tc>
      </w:tr>
      <w:tr w:rsidR="00BB3E15" w:rsidRPr="00BB3E15" w14:paraId="1CF5D715" w14:textId="77777777" w:rsidTr="00BB3E15">
        <w:trPr>
          <w:trHeight w:val="262"/>
        </w:trPr>
        <w:tc>
          <w:tcPr>
            <w:tcW w:w="1271" w:type="dxa"/>
            <w:vMerge w:val="restart"/>
            <w:shd w:val="clear" w:color="auto" w:fill="auto"/>
          </w:tcPr>
          <w:p w14:paraId="3C1C92EC" w14:textId="77777777" w:rsidR="00BB3E15" w:rsidRPr="00BB3E15" w:rsidRDefault="00BB3E15" w:rsidP="00BB3E15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A</w:t>
            </w:r>
          </w:p>
          <w:p w14:paraId="2F3D2D58" w14:textId="77777777" w:rsidR="00BB3E15" w:rsidRPr="00BB3E15" w:rsidRDefault="00BB3E15" w:rsidP="00BB3E15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noProof/>
                <w:sz w:val="22"/>
                <w:szCs w:val="18"/>
              </w:rPr>
              <w:drawing>
                <wp:inline distT="0" distB="0" distL="0" distR="0" wp14:anchorId="3D22CFDC" wp14:editId="7B8CFDA4">
                  <wp:extent cx="612250" cy="612250"/>
                  <wp:effectExtent l="0" t="0" r="0" b="0"/>
                  <wp:docPr id="1" name="Imagem 1" descr="Z:\0PROADI_PlanificaSUS_Triênio_2021_2023\Práticas Assistenciais\Banco de Imagens\Ciclo PDSA\Ciclo PDSA_4-agi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4-agi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416" cy="615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</w:tcPr>
          <w:p w14:paraId="590158FE" w14:textId="77777777" w:rsidR="00BB3E15" w:rsidRPr="00BB3E15" w:rsidRDefault="00BB3E15" w:rsidP="00BB3E15">
            <w:pPr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Atividade</w:t>
            </w:r>
          </w:p>
        </w:tc>
        <w:tc>
          <w:tcPr>
            <w:tcW w:w="5670" w:type="dxa"/>
            <w:shd w:val="clear" w:color="auto" w:fill="auto"/>
          </w:tcPr>
          <w:p w14:paraId="23BFE1D1" w14:textId="77777777" w:rsidR="00BB3E15" w:rsidRPr="00BB3E15" w:rsidRDefault="00BB3E15" w:rsidP="00BB3E15">
            <w:pPr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Descrição</w:t>
            </w:r>
          </w:p>
        </w:tc>
        <w:tc>
          <w:tcPr>
            <w:tcW w:w="3342" w:type="dxa"/>
            <w:shd w:val="clear" w:color="auto" w:fill="auto"/>
          </w:tcPr>
          <w:p w14:paraId="1346C4BA" w14:textId="77777777" w:rsidR="00BB3E15" w:rsidRPr="00BB3E15" w:rsidRDefault="00BB3E15" w:rsidP="00BB3E15">
            <w:pPr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Material de Apoio</w:t>
            </w:r>
          </w:p>
        </w:tc>
      </w:tr>
      <w:tr w:rsidR="00BB3E15" w:rsidRPr="00BB3E15" w14:paraId="160E1A5E" w14:textId="77777777" w:rsidTr="00BB3E15">
        <w:trPr>
          <w:trHeight w:val="551"/>
        </w:trPr>
        <w:tc>
          <w:tcPr>
            <w:tcW w:w="1271" w:type="dxa"/>
            <w:vMerge/>
            <w:shd w:val="clear" w:color="auto" w:fill="auto"/>
          </w:tcPr>
          <w:p w14:paraId="1E490D5C" w14:textId="77777777" w:rsidR="00BB3E15" w:rsidRPr="00BB3E15" w:rsidRDefault="00BB3E15" w:rsidP="00BB3E15">
            <w:pPr>
              <w:jc w:val="center"/>
              <w:rPr>
                <w:rFonts w:ascii="Calibri" w:eastAsia="Calibri" w:hAnsi="Calibri" w:cs="Calibri"/>
                <w:b/>
                <w:color w:val="FFFFFF"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shd w:val="clear" w:color="auto" w:fill="auto"/>
          </w:tcPr>
          <w:p w14:paraId="739235E5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Atividade 1: Análise dos processos implantados</w:t>
            </w:r>
          </w:p>
          <w:p w14:paraId="4B2A8A3A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3A05AC9C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(Responsável: RT Estadual)</w:t>
            </w:r>
          </w:p>
          <w:p w14:paraId="06BBB8D6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6AAEAD40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Tempo: 45 minutos</w:t>
            </w:r>
          </w:p>
          <w:p w14:paraId="4A396357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5670" w:type="dxa"/>
            <w:shd w:val="clear" w:color="auto" w:fill="auto"/>
          </w:tcPr>
          <w:p w14:paraId="16A4DA73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1.</w:t>
            </w:r>
            <w:r w:rsidRPr="00BB3E15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Analisar os macroprocessos implantados e em implementação, relacionados à Etapa 2 (diagnóstico da PAS)</w:t>
            </w:r>
          </w:p>
          <w:p w14:paraId="4D5D1916" w14:textId="77777777" w:rsidR="00BB3E15" w:rsidRPr="00BB3E15" w:rsidRDefault="00BB3E15" w:rsidP="00BB3E15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07983A63" w14:textId="77777777" w:rsidR="00BB3E15" w:rsidRPr="00BB3E15" w:rsidRDefault="00BB3E15" w:rsidP="00BB3E15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2. Verificar quais os resultados alcançados, através de indicadores</w:t>
            </w:r>
          </w:p>
          <w:p w14:paraId="76048FD3" w14:textId="77777777" w:rsidR="00BB3E15" w:rsidRPr="00BB3E15" w:rsidRDefault="00BB3E15" w:rsidP="00BB3E15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280E83C5" w14:textId="77777777" w:rsidR="00BB3E15" w:rsidRPr="00BB3E15" w:rsidRDefault="00BB3E15" w:rsidP="00BB3E15">
            <w:pPr>
              <w:widowControl w:val="0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3. Realizar discussão referente a:</w:t>
            </w:r>
          </w:p>
          <w:p w14:paraId="4FE1E89E" w14:textId="77777777" w:rsidR="00BB3E15" w:rsidRPr="00BB3E15" w:rsidRDefault="00BB3E15" w:rsidP="00BB3E15">
            <w:pPr>
              <w:widowControl w:val="0"/>
              <w:numPr>
                <w:ilvl w:val="0"/>
                <w:numId w:val="5"/>
              </w:numPr>
              <w:ind w:left="742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Há novas oportunidades de melhoria nos processos implantados?</w:t>
            </w:r>
          </w:p>
          <w:p w14:paraId="28A5DD40" w14:textId="77777777" w:rsidR="00BB3E15" w:rsidRPr="00BB3E15" w:rsidRDefault="00BB3E15" w:rsidP="00BB3E15">
            <w:pPr>
              <w:widowControl w:val="0"/>
              <w:numPr>
                <w:ilvl w:val="0"/>
                <w:numId w:val="5"/>
              </w:numPr>
              <w:ind w:left="742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Quais ações são necessárias para apoiar a implementação? </w:t>
            </w:r>
          </w:p>
          <w:p w14:paraId="7E25B0A5" w14:textId="77777777" w:rsidR="00BB3E15" w:rsidRPr="00BB3E15" w:rsidRDefault="00BB3E15" w:rsidP="00BB3E15">
            <w:pPr>
              <w:numPr>
                <w:ilvl w:val="0"/>
                <w:numId w:val="5"/>
              </w:numPr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Quais as ações são necessárias para a manutenção das boas práticas, identificadas por meio do monitoramento e avaliação dos processos?</w:t>
            </w:r>
          </w:p>
          <w:p w14:paraId="06F6A654" w14:textId="77777777" w:rsidR="00BB3E15" w:rsidRPr="00BB3E15" w:rsidRDefault="00BB3E15" w:rsidP="00BB3E15">
            <w:pPr>
              <w:widowControl w:val="0"/>
              <w:ind w:left="742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189B1565" w14:textId="77777777" w:rsidR="00BB3E15" w:rsidRDefault="00BB3E15" w:rsidP="00BB3E15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4. Estabelecer novas ações (se necessário) </w:t>
            </w:r>
          </w:p>
          <w:p w14:paraId="3F5785B6" w14:textId="65B2D4D0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3342" w:type="dxa"/>
            <w:shd w:val="clear" w:color="auto" w:fill="auto"/>
          </w:tcPr>
          <w:p w14:paraId="1BB15C81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Apresentação PowerPoint® SES</w:t>
            </w:r>
          </w:p>
          <w:p w14:paraId="7E367BFA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14:paraId="0B3F3217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Plano de Ação – Grupo Condutor Regional (versão e-Planifica)</w:t>
            </w:r>
          </w:p>
          <w:p w14:paraId="12715108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  <w:lang w:eastAsia="en-US"/>
              </w:rPr>
            </w:pPr>
          </w:p>
          <w:p w14:paraId="203E6DFC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BB3E15" w:rsidRPr="00BB3E15" w14:paraId="0D22A480" w14:textId="77777777" w:rsidTr="00BB3E15">
        <w:trPr>
          <w:trHeight w:val="262"/>
        </w:trPr>
        <w:tc>
          <w:tcPr>
            <w:tcW w:w="13402" w:type="dxa"/>
            <w:gridSpan w:val="4"/>
            <w:shd w:val="clear" w:color="auto" w:fill="0A5896"/>
          </w:tcPr>
          <w:p w14:paraId="36163601" w14:textId="77777777" w:rsidR="00BB3E15" w:rsidRPr="00BB3E15" w:rsidRDefault="00BB3E15" w:rsidP="00BB3E15">
            <w:pPr>
              <w:jc w:val="center"/>
              <w:rPr>
                <w:rFonts w:ascii="Calibri" w:eastAsia="Calibri" w:hAnsi="Calibri" w:cs="Calibri"/>
                <w:b/>
                <w:color w:val="FFFFFF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b/>
                <w:color w:val="FFFFFF"/>
                <w:sz w:val="22"/>
                <w:szCs w:val="18"/>
                <w:lang w:eastAsia="en-US"/>
              </w:rPr>
              <w:t>Planejar (P)</w:t>
            </w:r>
          </w:p>
        </w:tc>
      </w:tr>
      <w:tr w:rsidR="00BB3E15" w:rsidRPr="00BB3E15" w14:paraId="1891C84D" w14:textId="77777777" w:rsidTr="00BB3E15">
        <w:trPr>
          <w:trHeight w:val="262"/>
        </w:trPr>
        <w:tc>
          <w:tcPr>
            <w:tcW w:w="1271" w:type="dxa"/>
            <w:vMerge w:val="restart"/>
            <w:shd w:val="clear" w:color="auto" w:fill="FFFFFF"/>
          </w:tcPr>
          <w:p w14:paraId="050D77B4" w14:textId="77777777" w:rsidR="00BB3E15" w:rsidRPr="00BB3E15" w:rsidRDefault="00BB3E15" w:rsidP="00BB3E15">
            <w:pPr>
              <w:spacing w:before="240"/>
              <w:jc w:val="center"/>
              <w:rPr>
                <w:rFonts w:ascii="Calibri" w:eastAsia="Calibri" w:hAnsi="Calibri" w:cs="Calibri"/>
                <w:b/>
                <w:noProof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b/>
                <w:noProof/>
                <w:sz w:val="18"/>
                <w:szCs w:val="18"/>
                <w:lang w:eastAsia="en-US"/>
              </w:rPr>
              <w:t>P</w:t>
            </w:r>
          </w:p>
          <w:p w14:paraId="70B5E684" w14:textId="77777777" w:rsidR="00BB3E15" w:rsidRPr="00BB3E15" w:rsidRDefault="00BB3E15" w:rsidP="00BB3E15">
            <w:pPr>
              <w:spacing w:before="240"/>
              <w:jc w:val="center"/>
              <w:rPr>
                <w:rFonts w:ascii="Calibri" w:eastAsia="Calibri" w:hAnsi="Calibri" w:cs="Calibri"/>
                <w:b/>
                <w:noProof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b/>
                <w:noProof/>
                <w:color w:val="000000"/>
                <w:sz w:val="18"/>
                <w:szCs w:val="18"/>
              </w:rPr>
              <w:drawing>
                <wp:inline distT="0" distB="0" distL="0" distR="0" wp14:anchorId="6AEB6ACC" wp14:editId="646CF570">
                  <wp:extent cx="652007" cy="652007"/>
                  <wp:effectExtent l="0" t="0" r="0" b="0"/>
                  <wp:docPr id="2" name="Imagem 2" descr="Z:\0PROADI_PlanificaSUS_Triênio_2021_2023\Práticas Assistenciais\Banco de Imagens\Ciclo PDSA\Ciclo PDSA_1-planej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0PROADI_PlanificaSUS_Triênio_2021_2023\Práticas Assistenciais\Banco de Imagens\Ciclo PDSA\Ciclo PDSA_1-planej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932" cy="657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FFFFFF"/>
          </w:tcPr>
          <w:p w14:paraId="0D5943A7" w14:textId="77777777" w:rsidR="00BB3E15" w:rsidRPr="00BB3E15" w:rsidRDefault="00BB3E15" w:rsidP="00BB3E15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Atividade</w:t>
            </w:r>
          </w:p>
        </w:tc>
        <w:tc>
          <w:tcPr>
            <w:tcW w:w="5670" w:type="dxa"/>
            <w:shd w:val="clear" w:color="auto" w:fill="FFFFFF"/>
          </w:tcPr>
          <w:p w14:paraId="34850E26" w14:textId="77777777" w:rsidR="00BB3E15" w:rsidRPr="00BB3E15" w:rsidRDefault="00BB3E15" w:rsidP="00BB3E15">
            <w:pPr>
              <w:jc w:val="center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Descrição</w:t>
            </w:r>
          </w:p>
        </w:tc>
        <w:tc>
          <w:tcPr>
            <w:tcW w:w="3342" w:type="dxa"/>
            <w:shd w:val="clear" w:color="auto" w:fill="FFFFFF"/>
          </w:tcPr>
          <w:p w14:paraId="6F7C8F49" w14:textId="77777777" w:rsidR="00BB3E15" w:rsidRPr="00BB3E15" w:rsidRDefault="00BB3E15" w:rsidP="00BB3E15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Material de Apoio</w:t>
            </w:r>
          </w:p>
        </w:tc>
      </w:tr>
      <w:tr w:rsidR="00BB3E15" w:rsidRPr="00BB3E15" w14:paraId="4924CE12" w14:textId="77777777" w:rsidTr="00BB3E15">
        <w:trPr>
          <w:trHeight w:val="262"/>
        </w:trPr>
        <w:tc>
          <w:tcPr>
            <w:tcW w:w="1271" w:type="dxa"/>
            <w:vMerge/>
            <w:shd w:val="clear" w:color="auto" w:fill="FFFFFF"/>
          </w:tcPr>
          <w:p w14:paraId="2BBDF14A" w14:textId="77777777" w:rsidR="00BB3E15" w:rsidRPr="00BB3E15" w:rsidRDefault="00BB3E15" w:rsidP="00BB3E15">
            <w:pPr>
              <w:spacing w:before="240"/>
              <w:jc w:val="center"/>
              <w:rPr>
                <w:rFonts w:ascii="Calibri" w:eastAsia="Calibri" w:hAnsi="Calibri" w:cs="Calibri"/>
                <w:b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shd w:val="clear" w:color="auto" w:fill="FFFFFF"/>
          </w:tcPr>
          <w:p w14:paraId="30DE6A04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Atividade 2: Apresentação da etapa 2</w:t>
            </w:r>
          </w:p>
          <w:p w14:paraId="5F95F5E4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17070EE3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(Responsável: RT Estadual) </w:t>
            </w:r>
          </w:p>
          <w:p w14:paraId="04D2D2E4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26F11FB0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Tempo: 45 minutos</w:t>
            </w:r>
          </w:p>
        </w:tc>
        <w:tc>
          <w:tcPr>
            <w:tcW w:w="5670" w:type="dxa"/>
            <w:shd w:val="clear" w:color="auto" w:fill="FFFFFF"/>
          </w:tcPr>
          <w:p w14:paraId="0B5978E2" w14:textId="77777777" w:rsidR="00BB3E15" w:rsidRPr="00BB3E15" w:rsidRDefault="00BB3E15" w:rsidP="00BB3E15">
            <w:pPr>
              <w:widowControl w:val="0"/>
              <w:numPr>
                <w:ilvl w:val="0"/>
                <w:numId w:val="4"/>
              </w:numPr>
              <w:ind w:left="321"/>
              <w:contextualSpacing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Apresentação da etapa 2</w:t>
            </w:r>
          </w:p>
          <w:p w14:paraId="027F36B2" w14:textId="77777777" w:rsidR="00BB3E15" w:rsidRPr="00BB3E15" w:rsidRDefault="00BB3E15" w:rsidP="00BB3E15">
            <w:pPr>
              <w:numPr>
                <w:ilvl w:val="0"/>
                <w:numId w:val="3"/>
              </w:numPr>
              <w:ind w:left="742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Objetivos </w:t>
            </w:r>
          </w:p>
          <w:p w14:paraId="6561EDCE" w14:textId="77777777" w:rsidR="00BB3E15" w:rsidRPr="00BB3E15" w:rsidRDefault="00BB3E15" w:rsidP="00BB3E15">
            <w:pPr>
              <w:numPr>
                <w:ilvl w:val="0"/>
                <w:numId w:val="3"/>
              </w:numPr>
              <w:ind w:left="742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Conceito</w:t>
            </w:r>
          </w:p>
          <w:p w14:paraId="78ECD8F1" w14:textId="77777777" w:rsidR="00BB3E15" w:rsidRPr="00BB3E15" w:rsidRDefault="00BB3E15" w:rsidP="00BB3E15">
            <w:pPr>
              <w:numPr>
                <w:ilvl w:val="0"/>
                <w:numId w:val="3"/>
              </w:numPr>
              <w:ind w:left="742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Aplicação na APS</w:t>
            </w:r>
          </w:p>
          <w:p w14:paraId="314B95FB" w14:textId="77777777" w:rsidR="00BB3E15" w:rsidRPr="00BB3E15" w:rsidRDefault="00BB3E15" w:rsidP="00BB3E15">
            <w:pPr>
              <w:numPr>
                <w:ilvl w:val="0"/>
                <w:numId w:val="3"/>
              </w:numPr>
              <w:ind w:left="742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Resultados esperados</w:t>
            </w:r>
          </w:p>
          <w:p w14:paraId="3BC57E8C" w14:textId="77777777" w:rsidR="00BB3E15" w:rsidRPr="00BB3E15" w:rsidRDefault="00BB3E15" w:rsidP="00BB3E15">
            <w:pPr>
              <w:numPr>
                <w:ilvl w:val="0"/>
                <w:numId w:val="3"/>
              </w:numPr>
              <w:ind w:left="742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Cronograma e Operacionalização da Etapa</w:t>
            </w:r>
          </w:p>
          <w:p w14:paraId="22949BD3" w14:textId="77777777" w:rsidR="00BB3E15" w:rsidRPr="00BB3E15" w:rsidRDefault="00BB3E15" w:rsidP="00BB3E15">
            <w:pPr>
              <w:ind w:left="742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3A2AB4C3" w14:textId="77777777" w:rsidR="00BB3E15" w:rsidRPr="00BB3E15" w:rsidRDefault="00BB3E15" w:rsidP="00BB3E15">
            <w:pPr>
              <w:widowControl w:val="0"/>
              <w:numPr>
                <w:ilvl w:val="0"/>
                <w:numId w:val="4"/>
              </w:numPr>
              <w:ind w:left="321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Discutir com a equipe sobre quais serão os principais facilitadores e dificultadores</w:t>
            </w:r>
          </w:p>
          <w:p w14:paraId="13655EC8" w14:textId="77777777" w:rsidR="00BB3E15" w:rsidRPr="00BB3E15" w:rsidRDefault="00BB3E15" w:rsidP="00BB3E15">
            <w:pPr>
              <w:ind w:left="720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32F1CC24" w14:textId="77777777" w:rsidR="00BB3E15" w:rsidRPr="00BB3E15" w:rsidRDefault="00BB3E15" w:rsidP="00BB3E15">
            <w:pPr>
              <w:widowControl w:val="0"/>
              <w:numPr>
                <w:ilvl w:val="0"/>
                <w:numId w:val="4"/>
              </w:numPr>
              <w:ind w:left="321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Identificar riscos para execução da etapa</w:t>
            </w:r>
          </w:p>
          <w:p w14:paraId="01313E60" w14:textId="77777777" w:rsidR="00BB3E15" w:rsidRPr="00BB3E15" w:rsidRDefault="00BB3E15" w:rsidP="00BB3E15">
            <w:pPr>
              <w:ind w:left="720"/>
              <w:contextualSpacing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105B2841" w14:textId="77777777" w:rsidR="00BB3E15" w:rsidRDefault="00BB3E15" w:rsidP="00BB3E15">
            <w:pPr>
              <w:widowControl w:val="0"/>
              <w:numPr>
                <w:ilvl w:val="0"/>
                <w:numId w:val="4"/>
              </w:numPr>
              <w:ind w:left="321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Estabelecer ações</w:t>
            </w:r>
          </w:p>
          <w:p w14:paraId="59328C51" w14:textId="10907167" w:rsidR="00BB3E15" w:rsidRPr="00BB3E15" w:rsidRDefault="00BB3E15" w:rsidP="00BB3E15">
            <w:pPr>
              <w:widowControl w:val="0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3342" w:type="dxa"/>
            <w:shd w:val="clear" w:color="auto" w:fill="FFFFFF"/>
          </w:tcPr>
          <w:p w14:paraId="033DD60C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lastRenderedPageBreak/>
              <w:t xml:space="preserve">Apresentação PowerPoint® Padrão </w:t>
            </w:r>
          </w:p>
          <w:p w14:paraId="76494866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(Parte I)</w:t>
            </w:r>
          </w:p>
          <w:p w14:paraId="746B5A2E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556F817C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Plano de Ação – Grupo Condutor Regional (versão e-Planifica)</w:t>
            </w:r>
          </w:p>
          <w:p w14:paraId="31C745BE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44CB5FBE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</w:tc>
      </w:tr>
      <w:tr w:rsidR="00BB3E15" w:rsidRPr="00BB3E15" w14:paraId="65C8E1D3" w14:textId="77777777" w:rsidTr="00BB3E15">
        <w:trPr>
          <w:trHeight w:val="262"/>
        </w:trPr>
        <w:tc>
          <w:tcPr>
            <w:tcW w:w="1271" w:type="dxa"/>
            <w:vMerge/>
            <w:shd w:val="clear" w:color="auto" w:fill="FFFFFF"/>
          </w:tcPr>
          <w:p w14:paraId="24025E69" w14:textId="77777777" w:rsidR="00BB3E15" w:rsidRPr="00BB3E15" w:rsidRDefault="00BB3E15" w:rsidP="00BB3E15">
            <w:pPr>
              <w:spacing w:before="240"/>
              <w:jc w:val="center"/>
              <w:rPr>
                <w:rFonts w:ascii="Calibri" w:eastAsia="Calibri" w:hAnsi="Calibri" w:cs="Calibri"/>
                <w:b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shd w:val="clear" w:color="auto" w:fill="FFFFFF"/>
          </w:tcPr>
          <w:p w14:paraId="09EC9BC5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Atividade 3: Território e Gestão de base populacional </w:t>
            </w:r>
          </w:p>
          <w:p w14:paraId="55207BD4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</w:p>
          <w:p w14:paraId="5A3B54BF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(Responsável: RT Estadual)</w:t>
            </w:r>
          </w:p>
          <w:p w14:paraId="312F1055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</w:p>
          <w:p w14:paraId="75926AC3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Tempo: 1 hora e 30 minutos</w:t>
            </w:r>
          </w:p>
        </w:tc>
        <w:tc>
          <w:tcPr>
            <w:tcW w:w="5670" w:type="dxa"/>
            <w:shd w:val="clear" w:color="auto" w:fill="FFFFFF"/>
          </w:tcPr>
          <w:p w14:paraId="0D16AB89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1.  Realizar discussão junto aos municípios sobre os principais aspectos relacionados às especificidades da linha de cuidado em SM para:</w:t>
            </w:r>
          </w:p>
          <w:p w14:paraId="39BF6170" w14:textId="77777777" w:rsidR="00BB3E15" w:rsidRPr="00BB3E15" w:rsidRDefault="00BB3E15" w:rsidP="00BB3E15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Territorialização como categoria de análise social na linha de cuidado em saúde mental </w:t>
            </w:r>
          </w:p>
          <w:p w14:paraId="7E09E824" w14:textId="77777777" w:rsidR="00BB3E15" w:rsidRPr="00BB3E15" w:rsidRDefault="00BB3E15" w:rsidP="00BB3E15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Processo de cadastro por meio da capitação ponderada do Programa Previne Brasil na região </w:t>
            </w:r>
          </w:p>
          <w:p w14:paraId="5D1BA0D7" w14:textId="77777777" w:rsidR="00BB3E15" w:rsidRPr="00BB3E15" w:rsidRDefault="00BB3E15" w:rsidP="00BB3E15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Estratificação de risco das famílias por vulnerabilidade</w:t>
            </w:r>
          </w:p>
          <w:p w14:paraId="07F64A60" w14:textId="77777777" w:rsidR="00BB3E15" w:rsidRPr="00BB3E15" w:rsidRDefault="00BB3E15" w:rsidP="00BB3E15">
            <w:pPr>
              <w:numPr>
                <w:ilvl w:val="0"/>
                <w:numId w:val="1"/>
              </w:numPr>
              <w:contextualSpacing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Identificação da população com necessidade de cuidado em saúde mental</w:t>
            </w:r>
          </w:p>
          <w:p w14:paraId="0E8FF86E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</w:p>
          <w:p w14:paraId="2F5935DB" w14:textId="77777777" w:rsidR="00BB3E15" w:rsidRDefault="00BB3E15" w:rsidP="00BB3E15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 xml:space="preserve">2. </w:t>
            </w:r>
            <w:r w:rsidRPr="00BB3E15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Estabelecer ações</w:t>
            </w:r>
          </w:p>
          <w:p w14:paraId="443A463D" w14:textId="52DACF8D" w:rsidR="00BB3E15" w:rsidRPr="00BB3E15" w:rsidRDefault="00BB3E15" w:rsidP="00BB3E15">
            <w:pPr>
              <w:spacing w:after="100" w:afterAutospacing="1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42" w:type="dxa"/>
            <w:shd w:val="clear" w:color="auto" w:fill="FFFFFF"/>
          </w:tcPr>
          <w:p w14:paraId="0AA5676F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Apresentação PowerPoint® Padrão (Parte II) </w:t>
            </w:r>
          </w:p>
          <w:p w14:paraId="067DB591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bCs/>
                <w:sz w:val="18"/>
                <w:szCs w:val="18"/>
                <w:highlight w:val="yellow"/>
                <w:lang w:eastAsia="en-US"/>
              </w:rPr>
            </w:pPr>
          </w:p>
          <w:p w14:paraId="1FAB1D8C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  <w:t>Previne Brasil</w:t>
            </w:r>
          </w:p>
          <w:p w14:paraId="02993B3C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</w:p>
          <w:p w14:paraId="4B822930" w14:textId="77777777" w:rsidR="00BB3E15" w:rsidRPr="00BB3E15" w:rsidRDefault="00BB3E15" w:rsidP="00BB3E15">
            <w:pPr>
              <w:spacing w:after="200" w:line="276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 xml:space="preserve">Plano de ação – Grupo Condutor Regional (versão e-Planifica) </w:t>
            </w:r>
          </w:p>
          <w:p w14:paraId="5B72FFB6" w14:textId="4AB2EE0A" w:rsidR="00BB3E15" w:rsidRPr="00BB3E15" w:rsidRDefault="00BB3E15" w:rsidP="00BB3E15">
            <w:pPr>
              <w:spacing w:after="200" w:line="276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BB3E15" w:rsidRPr="00BB3E15" w14:paraId="5CDB7B85" w14:textId="77777777" w:rsidTr="00BB3E15">
        <w:trPr>
          <w:trHeight w:val="262"/>
        </w:trPr>
        <w:tc>
          <w:tcPr>
            <w:tcW w:w="1271" w:type="dxa"/>
            <w:vMerge/>
            <w:shd w:val="clear" w:color="auto" w:fill="FFFFFF"/>
          </w:tcPr>
          <w:p w14:paraId="668C4D64" w14:textId="77777777" w:rsidR="00BB3E15" w:rsidRPr="00BB3E15" w:rsidRDefault="00BB3E15" w:rsidP="00BB3E15">
            <w:pPr>
              <w:spacing w:before="240"/>
              <w:jc w:val="center"/>
              <w:rPr>
                <w:rFonts w:ascii="Calibri" w:eastAsia="Calibri" w:hAnsi="Calibri" w:cs="Calibri"/>
                <w:b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3119" w:type="dxa"/>
            <w:shd w:val="clear" w:color="auto" w:fill="FFFFFF"/>
          </w:tcPr>
          <w:p w14:paraId="2F81EB31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Atividade 4: Mobilização de recursos e atores para etapa </w:t>
            </w:r>
          </w:p>
          <w:p w14:paraId="262885ED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7BA6A7BE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(Responsável: RT estadual)</w:t>
            </w:r>
          </w:p>
          <w:p w14:paraId="437E0B46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</w:p>
          <w:p w14:paraId="558361F5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Tempo: 30 minutos</w:t>
            </w:r>
          </w:p>
        </w:tc>
        <w:tc>
          <w:tcPr>
            <w:tcW w:w="5670" w:type="dxa"/>
            <w:shd w:val="clear" w:color="auto" w:fill="FFFFFF"/>
          </w:tcPr>
          <w:p w14:paraId="2C51D291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1. Checar</w:t>
            </w: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os recursos e atores necessários para operacionalização da etapa na APS juntos às Referências Técnicas Municipais: </w:t>
            </w:r>
          </w:p>
          <w:p w14:paraId="5A07C0FE" w14:textId="77777777" w:rsidR="00BB3E15" w:rsidRPr="00BB3E15" w:rsidRDefault="00BB3E15" w:rsidP="00BB3E15">
            <w:pPr>
              <w:widowControl w:val="0"/>
              <w:numPr>
                <w:ilvl w:val="0"/>
                <w:numId w:val="6"/>
              </w:num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Cronograma com previsão de proteção de agenda das equipes (reorganização das agendas de atendimentos e garantia que participem das atividades)</w:t>
            </w:r>
          </w:p>
          <w:p w14:paraId="7683B294" w14:textId="77777777" w:rsidR="00BB3E15" w:rsidRPr="00BB3E15" w:rsidRDefault="00BB3E15" w:rsidP="00BB3E15">
            <w:pPr>
              <w:widowControl w:val="0"/>
              <w:numPr>
                <w:ilvl w:val="0"/>
                <w:numId w:val="6"/>
              </w:num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Atenção especial para o momento de dispersão</w:t>
            </w:r>
          </w:p>
          <w:p w14:paraId="3566BD98" w14:textId="77777777" w:rsidR="00BB3E15" w:rsidRPr="00BB3E15" w:rsidRDefault="00BB3E15" w:rsidP="00BB3E15">
            <w:pPr>
              <w:widowControl w:val="0"/>
              <w:numPr>
                <w:ilvl w:val="0"/>
                <w:numId w:val="6"/>
              </w:num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Itens importantes para viabilização do </w:t>
            </w:r>
            <w:r w:rsidRPr="00BB3E15">
              <w:rPr>
                <w:rFonts w:ascii="Calibri" w:eastAsia="Calibri" w:hAnsi="Calibri" w:cs="Calibri"/>
                <w:i/>
                <w:sz w:val="18"/>
                <w:szCs w:val="18"/>
                <w:lang w:eastAsia="en-US"/>
              </w:rPr>
              <w:t>Workshop</w:t>
            </w: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e das oficinas tutorias da etapa </w:t>
            </w:r>
          </w:p>
          <w:p w14:paraId="4184445D" w14:textId="77777777" w:rsidR="00BB3E15" w:rsidRPr="00BB3E15" w:rsidRDefault="00BB3E15" w:rsidP="00BB3E15">
            <w:pPr>
              <w:widowControl w:val="0"/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Unidades em conformidade</w:t>
            </w:r>
          </w:p>
          <w:p w14:paraId="0A3F7CF4" w14:textId="77777777" w:rsidR="00BB3E15" w:rsidRPr="00BB3E15" w:rsidRDefault="00BB3E15" w:rsidP="00BB3E15">
            <w:pPr>
              <w:widowControl w:val="0"/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Tutores em conformidade</w:t>
            </w:r>
          </w:p>
          <w:p w14:paraId="40A955F6" w14:textId="77777777" w:rsidR="00BB3E15" w:rsidRPr="00BB3E15" w:rsidRDefault="00BB3E15" w:rsidP="00BB3E15">
            <w:pPr>
              <w:widowControl w:val="0"/>
              <w:numPr>
                <w:ilvl w:val="0"/>
                <w:numId w:val="7"/>
              </w:num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Qualificação dos atores necessários para apoiar o processo de tutoria (realização dos cursos </w:t>
            </w:r>
            <w:proofErr w:type="spellStart"/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EaD</w:t>
            </w:r>
            <w:proofErr w:type="spellEnd"/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e alinhamento </w:t>
            </w:r>
            <w:proofErr w:type="spellStart"/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pré</w:t>
            </w:r>
            <w:proofErr w:type="spellEnd"/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-tutoria) </w:t>
            </w:r>
          </w:p>
          <w:p w14:paraId="3B53967C" w14:textId="77777777" w:rsidR="00BB3E15" w:rsidRPr="00BB3E15" w:rsidRDefault="00BB3E15" w:rsidP="00BB3E15">
            <w:pPr>
              <w:widowControl w:val="0"/>
              <w:ind w:left="681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10C0DDE7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2. Identificar e analisar fatores causais para possíveis dificultadores </w:t>
            </w:r>
          </w:p>
          <w:p w14:paraId="520DAC00" w14:textId="77777777" w:rsidR="00BB3E15" w:rsidRPr="00BB3E15" w:rsidRDefault="00BB3E15" w:rsidP="00BB3E15">
            <w:pPr>
              <w:ind w:left="312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718C67F8" w14:textId="7D1836FF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3. Estabelecer ações </w:t>
            </w:r>
          </w:p>
        </w:tc>
        <w:tc>
          <w:tcPr>
            <w:tcW w:w="3342" w:type="dxa"/>
            <w:shd w:val="clear" w:color="auto" w:fill="FFFFFF"/>
          </w:tcPr>
          <w:p w14:paraId="327D8B7B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 xml:space="preserve">Plano de ação – Grupo Condutor Regional (versão e-Planifica) </w:t>
            </w:r>
          </w:p>
          <w:p w14:paraId="155CC73A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2353B1DF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bCs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Guia para Desenvolvimento do Tutor </w:t>
            </w:r>
          </w:p>
        </w:tc>
      </w:tr>
      <w:tr w:rsidR="00BB3E15" w:rsidRPr="00BB3E15" w14:paraId="48420882" w14:textId="77777777" w:rsidTr="00BB3E15">
        <w:trPr>
          <w:trHeight w:val="212"/>
        </w:trPr>
        <w:tc>
          <w:tcPr>
            <w:tcW w:w="1271" w:type="dxa"/>
            <w:vMerge/>
            <w:shd w:val="clear" w:color="auto" w:fill="FFFFFF"/>
          </w:tcPr>
          <w:p w14:paraId="6B1E9067" w14:textId="77777777" w:rsidR="00BB3E15" w:rsidRPr="00BB3E15" w:rsidRDefault="00BB3E15" w:rsidP="00BB3E15">
            <w:pPr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131" w:type="dxa"/>
            <w:gridSpan w:val="3"/>
            <w:shd w:val="clear" w:color="auto" w:fill="0A5896"/>
          </w:tcPr>
          <w:p w14:paraId="0E96BFA0" w14:textId="77777777" w:rsidR="00BB3E15" w:rsidRPr="00BB3E15" w:rsidRDefault="00BB3E15" w:rsidP="00BB3E15">
            <w:pPr>
              <w:rPr>
                <w:rFonts w:ascii="Calibri" w:eastAsia="Calibri" w:hAnsi="Calibri" w:cs="Calibri"/>
                <w:color w:val="FFFFFF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b/>
                <w:color w:val="FFFFFF"/>
                <w:sz w:val="20"/>
                <w:szCs w:val="18"/>
                <w:lang w:eastAsia="en-US"/>
              </w:rPr>
              <w:t>Plano de Ação (versão e-Planifica)</w:t>
            </w:r>
          </w:p>
        </w:tc>
      </w:tr>
      <w:tr w:rsidR="00BB3E15" w:rsidRPr="00BB3E15" w14:paraId="1D479B36" w14:textId="77777777" w:rsidTr="00BB3E15">
        <w:trPr>
          <w:trHeight w:val="480"/>
        </w:trPr>
        <w:tc>
          <w:tcPr>
            <w:tcW w:w="1271" w:type="dxa"/>
            <w:vMerge/>
            <w:shd w:val="clear" w:color="auto" w:fill="FFFFFF"/>
          </w:tcPr>
          <w:p w14:paraId="284D4396" w14:textId="77777777" w:rsidR="00BB3E15" w:rsidRPr="00BB3E15" w:rsidRDefault="00BB3E15" w:rsidP="00BB3E15">
            <w:pPr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131" w:type="dxa"/>
            <w:gridSpan w:val="3"/>
            <w:shd w:val="clear" w:color="auto" w:fill="FFFFFF"/>
            <w:vAlign w:val="center"/>
          </w:tcPr>
          <w:p w14:paraId="37269B99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Todas as ações definidas para o plano de ação, devem ser registradas no e-Planifica. Como contingência para indisponibilidade da plataforma ou conexão à internet, realize o registro na planilha. Abaixo, veja a descrição dos itens para elaboração do plano de ação. </w:t>
            </w:r>
          </w:p>
          <w:p w14:paraId="5F2C08B5" w14:textId="77777777" w:rsidR="00BB3E15" w:rsidRPr="00BB3E15" w:rsidRDefault="00BB3E15" w:rsidP="00BB3E15">
            <w:pPr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</w:p>
          <w:p w14:paraId="3756F693" w14:textId="77777777" w:rsidR="00BB3E15" w:rsidRPr="00BB3E15" w:rsidRDefault="00BB3E15" w:rsidP="00BB3E15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O quê (Ação):</w:t>
            </w: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Descrever a ação que será realizada. Utilizar o verbo no infinitivo (Ex.: Apresentar).</w:t>
            </w:r>
          </w:p>
          <w:p w14:paraId="1E3E31AF" w14:textId="77777777" w:rsidR="00BB3E15" w:rsidRPr="00BB3E15" w:rsidRDefault="00BB3E15" w:rsidP="00BB3E15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Como:</w:t>
            </w: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Descrever o como será realizada a ação que foi citada no campo “O quê”.</w:t>
            </w:r>
          </w:p>
          <w:p w14:paraId="5304B69A" w14:textId="77777777" w:rsidR="00BB3E15" w:rsidRPr="00BB3E15" w:rsidRDefault="00BB3E15" w:rsidP="00BB3E15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Quem (Responsável):</w:t>
            </w: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Definir o responsável pela ação. Deve ser incluído o nome do responsável neste campo.</w:t>
            </w:r>
          </w:p>
          <w:p w14:paraId="76DE1C57" w14:textId="77777777" w:rsidR="00BB3E15" w:rsidRPr="00BB3E15" w:rsidRDefault="00BB3E15" w:rsidP="00BB3E15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 xml:space="preserve">Participantes: </w:t>
            </w: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Definir os participantes que irão apoiar a execução desta atividade junto ao responsável definido. </w:t>
            </w:r>
          </w:p>
          <w:p w14:paraId="41F2331C" w14:textId="77777777" w:rsidR="00BB3E15" w:rsidRPr="00BB3E15" w:rsidRDefault="00BB3E15" w:rsidP="00BB3E15">
            <w:pPr>
              <w:numPr>
                <w:ilvl w:val="0"/>
                <w:numId w:val="2"/>
              </w:numPr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Data limite para conclusão:</w:t>
            </w: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Definir uma data para a conclusão desta ação.</w:t>
            </w:r>
          </w:p>
          <w:p w14:paraId="039F9C9B" w14:textId="77777777" w:rsidR="00BB3E15" w:rsidRPr="00BB3E15" w:rsidRDefault="00BB3E15" w:rsidP="00BB3E15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  <w:t>Recursos/ Observações:</w:t>
            </w: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Citar os materiais que serão utilizados para apoiar a execução desta ação (Ex.: apresentação, formulário, documento.). Aqui também pode ser inserida alguma observação. (Ex.: Aguarda definição da agenda com os </w:t>
            </w:r>
            <w:proofErr w:type="spellStart"/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RTs</w:t>
            </w:r>
            <w:proofErr w:type="spellEnd"/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para início da atividade).</w:t>
            </w:r>
          </w:p>
        </w:tc>
      </w:tr>
      <w:tr w:rsidR="00BB3E15" w:rsidRPr="00BB3E15" w14:paraId="08C68C9E" w14:textId="77777777" w:rsidTr="00BB3E15">
        <w:trPr>
          <w:trHeight w:val="239"/>
        </w:trPr>
        <w:tc>
          <w:tcPr>
            <w:tcW w:w="13402" w:type="dxa"/>
            <w:gridSpan w:val="4"/>
            <w:shd w:val="clear" w:color="auto" w:fill="0A5896"/>
          </w:tcPr>
          <w:p w14:paraId="5F1A233C" w14:textId="77777777" w:rsidR="00BB3E15" w:rsidRPr="00BB3E15" w:rsidRDefault="00BB3E15" w:rsidP="00BB3E15">
            <w:pPr>
              <w:jc w:val="center"/>
              <w:rPr>
                <w:rFonts w:ascii="Calibri" w:eastAsia="Calibri" w:hAnsi="Calibri" w:cs="Calibri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b/>
                <w:color w:val="FFFFFF"/>
                <w:sz w:val="22"/>
                <w:szCs w:val="18"/>
                <w:lang w:eastAsia="en-US"/>
              </w:rPr>
              <w:t>Fazer (D)</w:t>
            </w:r>
          </w:p>
        </w:tc>
      </w:tr>
      <w:tr w:rsidR="00BB3E15" w:rsidRPr="00BB3E15" w14:paraId="68BB9FCF" w14:textId="77777777" w:rsidTr="00BB3E15">
        <w:trPr>
          <w:trHeight w:val="273"/>
        </w:trPr>
        <w:tc>
          <w:tcPr>
            <w:tcW w:w="1271" w:type="dxa"/>
            <w:vMerge w:val="restart"/>
            <w:shd w:val="clear" w:color="auto" w:fill="FFFFFF"/>
          </w:tcPr>
          <w:p w14:paraId="440D3861" w14:textId="77777777" w:rsidR="00BB3E15" w:rsidRPr="00BB3E15" w:rsidRDefault="00BB3E15" w:rsidP="00BB3E15">
            <w:pPr>
              <w:jc w:val="center"/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b/>
                <w:bCs/>
                <w:noProof/>
                <w:sz w:val="18"/>
                <w:szCs w:val="18"/>
                <w:lang w:eastAsia="en-US"/>
              </w:rPr>
              <w:t>D</w:t>
            </w:r>
          </w:p>
          <w:p w14:paraId="4A38B6CE" w14:textId="77777777" w:rsidR="00BB3E15" w:rsidRPr="00BB3E15" w:rsidRDefault="00BB3E15" w:rsidP="00BB3E15">
            <w:pPr>
              <w:rPr>
                <w:rFonts w:ascii="Calibri" w:eastAsia="Calibri" w:hAnsi="Calibri" w:cs="Calibri"/>
                <w:b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b/>
                <w:noProof/>
                <w:sz w:val="18"/>
                <w:szCs w:val="18"/>
              </w:rPr>
              <w:drawing>
                <wp:inline distT="0" distB="0" distL="0" distR="0" wp14:anchorId="4310C817" wp14:editId="75D9049A">
                  <wp:extent cx="594360" cy="594360"/>
                  <wp:effectExtent l="0" t="0" r="0" b="0"/>
                  <wp:docPr id="3" name="Imagem 3" descr="Z:\0PROADI_PlanificaSUS_Triênio_2021_2023\Práticas Assistenciais\Banco de Imagens\Ciclo PDSA\Ciclo PDSA_2-faz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31" w:type="dxa"/>
            <w:gridSpan w:val="3"/>
            <w:shd w:val="clear" w:color="auto" w:fill="FFFFFF"/>
            <w:vAlign w:val="center"/>
          </w:tcPr>
          <w:p w14:paraId="7CC9E74E" w14:textId="77777777" w:rsidR="00BB3E15" w:rsidRPr="00BB3E15" w:rsidRDefault="00BB3E15" w:rsidP="00BB3E15">
            <w:pPr>
              <w:jc w:val="center"/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n-US"/>
              </w:rPr>
              <w:t>Atividades de Dispersão</w:t>
            </w:r>
          </w:p>
        </w:tc>
      </w:tr>
      <w:tr w:rsidR="00BB3E15" w:rsidRPr="00BB3E15" w14:paraId="5A16F0DA" w14:textId="77777777" w:rsidTr="00BB3E15">
        <w:trPr>
          <w:trHeight w:val="480"/>
        </w:trPr>
        <w:tc>
          <w:tcPr>
            <w:tcW w:w="1271" w:type="dxa"/>
            <w:vMerge/>
            <w:shd w:val="clear" w:color="auto" w:fill="FFFFFF"/>
          </w:tcPr>
          <w:p w14:paraId="00EEA770" w14:textId="77777777" w:rsidR="00BB3E15" w:rsidRPr="00BB3E15" w:rsidRDefault="00BB3E15" w:rsidP="00BB3E15">
            <w:pPr>
              <w:rPr>
                <w:rFonts w:ascii="Calibri" w:eastAsia="Calibri" w:hAnsi="Calibri" w:cs="Calibri"/>
                <w:noProof/>
                <w:sz w:val="18"/>
                <w:szCs w:val="18"/>
                <w:lang w:eastAsia="en-US"/>
              </w:rPr>
            </w:pPr>
          </w:p>
        </w:tc>
        <w:tc>
          <w:tcPr>
            <w:tcW w:w="12131" w:type="dxa"/>
            <w:gridSpan w:val="3"/>
            <w:shd w:val="clear" w:color="auto" w:fill="FFFFFF"/>
            <w:vAlign w:val="center"/>
          </w:tcPr>
          <w:p w14:paraId="5E9A21FE" w14:textId="77777777" w:rsidR="00BB3E15" w:rsidRPr="00BB3E15" w:rsidRDefault="00BB3E15" w:rsidP="009B6B63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</w:pPr>
            <w:r w:rsidRPr="00BB3E15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A dispersão é o momento no qual o que foi planejado no plano de ação será realizado. O nível regional da SES realizará seu planejamento e verificará os pontos que serão necessários para que os processos sejam organizados ou reorganizados.  Com as ações planejadas e definidas, é preciso analisar o contexto permanentemente para que as ações sejam condizentes com a situação real encontrada e replanejar sempre que necessário. Nesse sentido, o Grupo Condutor Regional de Saúde precisará estar atento a possíveis dificuldades que os municípios apresentem, além de orientar os municípios para os próximos passos.</w:t>
            </w:r>
          </w:p>
        </w:tc>
      </w:tr>
    </w:tbl>
    <w:p w14:paraId="395CDB91" w14:textId="77777777" w:rsidR="00F96382" w:rsidRDefault="00F96382" w:rsidP="00F96382"/>
    <w:sectPr w:rsidR="00F96382" w:rsidSect="00EB7C28">
      <w:headerReference w:type="even" r:id="rId11"/>
      <w:headerReference w:type="default" r:id="rId12"/>
      <w:headerReference w:type="first" r:id="rId13"/>
      <w:pgSz w:w="16838" w:h="11906" w:orient="landscape" w:code="9"/>
      <w:pgMar w:top="2694" w:right="1134" w:bottom="1134" w:left="1134" w:header="113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5E1C9" w14:textId="77777777" w:rsidR="009B54E8" w:rsidRDefault="009B54E8" w:rsidP="00F96382">
      <w:r>
        <w:separator/>
      </w:r>
    </w:p>
  </w:endnote>
  <w:endnote w:type="continuationSeparator" w:id="0">
    <w:p w14:paraId="0A02A46F" w14:textId="77777777" w:rsidR="009B54E8" w:rsidRDefault="009B54E8" w:rsidP="00F96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1A51B" w14:textId="77777777" w:rsidR="009B54E8" w:rsidRDefault="009B54E8" w:rsidP="00F96382">
      <w:r>
        <w:separator/>
      </w:r>
    </w:p>
  </w:footnote>
  <w:footnote w:type="continuationSeparator" w:id="0">
    <w:p w14:paraId="340B51CE" w14:textId="77777777" w:rsidR="009B54E8" w:rsidRDefault="009B54E8" w:rsidP="00F96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84F4C" w14:textId="77777777" w:rsidR="00F96382" w:rsidRDefault="00333C31">
    <w:pPr>
      <w:pStyle w:val="Cabealho"/>
    </w:pPr>
    <w:r>
      <w:rPr>
        <w:noProof/>
      </w:rPr>
      <w:pict w14:anchorId="08B9E2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420063" o:spid="_x0000_s2068" type="#_x0000_t75" style="position:absolute;margin-left:0;margin-top:0;width:841.7pt;height:595.2pt;z-index:-251657216;mso-position-horizontal:center;mso-position-horizontal-relative:margin;mso-position-vertical:center;mso-position-vertical-relative:margin" o:allowincell="f">
          <v:imagedata r:id="rId1" o:title="Template Matrizes_SM na APS_Etapa 2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7557B" w14:textId="77777777" w:rsidR="00F96382" w:rsidRDefault="00333C31">
    <w:pPr>
      <w:pStyle w:val="Cabealho"/>
    </w:pPr>
    <w:r>
      <w:rPr>
        <w:noProof/>
      </w:rPr>
      <w:pict w14:anchorId="5E440B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420064" o:spid="_x0000_s2069" type="#_x0000_t75" style="position:absolute;margin-left:-56.6pt;margin-top:-134.4pt;width:841.7pt;height:595.2pt;z-index:-251656192;mso-position-horizontal-relative:margin;mso-position-vertical-relative:margin" o:allowincell="f">
          <v:imagedata r:id="rId1" o:title="Template Matrizes_SM na APS_Etapa 2-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13A6A" w14:textId="77777777" w:rsidR="00F96382" w:rsidRDefault="00333C31">
    <w:pPr>
      <w:pStyle w:val="Cabealho"/>
    </w:pPr>
    <w:r>
      <w:rPr>
        <w:noProof/>
      </w:rPr>
      <w:pict w14:anchorId="737605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420062" o:spid="_x0000_s2067" type="#_x0000_t75" style="position:absolute;margin-left:0;margin-top:0;width:841.7pt;height:595.2pt;z-index:-251658240;mso-position-horizontal:center;mso-position-horizontal-relative:margin;mso-position-vertical:center;mso-position-vertical-relative:margin" o:allowincell="f">
          <v:imagedata r:id="rId1" o:title="Template Matrizes_SM na APS_Etapa 2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D2A"/>
    <w:multiLevelType w:val="multilevel"/>
    <w:tmpl w:val="2904C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C59578F"/>
    <w:multiLevelType w:val="hybridMultilevel"/>
    <w:tmpl w:val="926260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70467D"/>
    <w:multiLevelType w:val="multilevel"/>
    <w:tmpl w:val="FEC2E5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D207B88"/>
    <w:multiLevelType w:val="multilevel"/>
    <w:tmpl w:val="77625D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96959EE"/>
    <w:multiLevelType w:val="hybridMultilevel"/>
    <w:tmpl w:val="9ADA32BA"/>
    <w:lvl w:ilvl="0" w:tplc="0416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5BCF59A2"/>
    <w:multiLevelType w:val="hybridMultilevel"/>
    <w:tmpl w:val="BDC47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2638F2"/>
    <w:multiLevelType w:val="multilevel"/>
    <w:tmpl w:val="2904C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382"/>
    <w:rsid w:val="0009275B"/>
    <w:rsid w:val="000A0D1A"/>
    <w:rsid w:val="000C7A96"/>
    <w:rsid w:val="000D28A8"/>
    <w:rsid w:val="00190848"/>
    <w:rsid w:val="001C481F"/>
    <w:rsid w:val="001D2B24"/>
    <w:rsid w:val="00217DA6"/>
    <w:rsid w:val="002A25BA"/>
    <w:rsid w:val="002D3200"/>
    <w:rsid w:val="00333C31"/>
    <w:rsid w:val="00500869"/>
    <w:rsid w:val="005607E3"/>
    <w:rsid w:val="005D5E9D"/>
    <w:rsid w:val="00613886"/>
    <w:rsid w:val="00636B13"/>
    <w:rsid w:val="00685369"/>
    <w:rsid w:val="00960B95"/>
    <w:rsid w:val="009B54E8"/>
    <w:rsid w:val="009B6B63"/>
    <w:rsid w:val="00AF2826"/>
    <w:rsid w:val="00B11D7F"/>
    <w:rsid w:val="00BA5A08"/>
    <w:rsid w:val="00BA6FF9"/>
    <w:rsid w:val="00BB3E15"/>
    <w:rsid w:val="00EB371A"/>
    <w:rsid w:val="00EB7C28"/>
    <w:rsid w:val="00F962B6"/>
    <w:rsid w:val="00F96382"/>
    <w:rsid w:val="00FC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4:docId w14:val="58AAA268"/>
  <w15:chartTrackingRefBased/>
  <w15:docId w15:val="{E12BBD6C-C2B2-4206-9AFE-F1CD23FA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s"/>
    <w:qFormat/>
    <w:rsid w:val="00F96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963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Intensa">
    <w:name w:val="Intense Emphasis"/>
    <w:aliases w:val="Versículos"/>
    <w:basedOn w:val="Fontepargpadro"/>
    <w:uiPriority w:val="21"/>
    <w:qFormat/>
    <w:rsid w:val="00960B95"/>
    <w:rPr>
      <w:rFonts w:asciiTheme="minorHAnsi" w:hAnsiTheme="minorHAnsi"/>
      <w:b/>
      <w:i/>
      <w:iCs/>
      <w:color w:val="2F5496" w:themeColor="accent5" w:themeShade="BF"/>
      <w:sz w:val="22"/>
    </w:rPr>
  </w:style>
  <w:style w:type="paragraph" w:styleId="Cabealho">
    <w:name w:val="header"/>
    <w:basedOn w:val="Normal"/>
    <w:link w:val="CabealhoChar"/>
    <w:uiPriority w:val="99"/>
    <w:unhideWhenUsed/>
    <w:rsid w:val="00F963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6382"/>
    <w:rPr>
      <w:rFonts w:ascii="Calibri" w:hAnsi="Calibri"/>
      <w:sz w:val="24"/>
    </w:rPr>
  </w:style>
  <w:style w:type="paragraph" w:styleId="Rodap">
    <w:name w:val="footer"/>
    <w:basedOn w:val="Normal"/>
    <w:link w:val="RodapChar"/>
    <w:uiPriority w:val="99"/>
    <w:unhideWhenUsed/>
    <w:rsid w:val="00F963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6382"/>
    <w:rPr>
      <w:rFonts w:ascii="Calibri" w:hAnsi="Calibri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F963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F9638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11D7F"/>
    <w:pPr>
      <w:ind w:left="720"/>
      <w:contextualSpacing/>
    </w:pPr>
    <w:rPr>
      <w:rFonts w:ascii="Times" w:hAnsi="Times"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39"/>
    <w:rsid w:val="00BB3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9B24C-57A6-4DDB-9D85-DB55AA140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722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Ana Karina de Sousa Gadelha</cp:lastModifiedBy>
  <cp:revision>5</cp:revision>
  <dcterms:created xsi:type="dcterms:W3CDTF">2022-07-28T12:25:00Z</dcterms:created>
  <dcterms:modified xsi:type="dcterms:W3CDTF">2022-08-01T23:07:00Z</dcterms:modified>
</cp:coreProperties>
</file>