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CF22" w14:textId="77777777" w:rsidR="00114AF1" w:rsidRPr="00590B8A" w:rsidRDefault="00114AF1" w:rsidP="00114AF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MATERIAL DE APOIO – MÓDULO SUICÍDIO</w:t>
      </w:r>
      <w:r w:rsidRPr="00590B8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03F2EEF" w14:textId="77777777" w:rsidR="00114AF1" w:rsidRPr="00590B8A" w:rsidRDefault="00114AF1" w:rsidP="00114AF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ROLE-PLAY</w:t>
      </w:r>
      <w:r w:rsidRPr="00590B8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F849A9" w14:textId="60A177A8" w:rsidR="00114AF1" w:rsidRPr="00590B8A" w:rsidRDefault="00114AF1" w:rsidP="00114AF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scxw40453682"/>
          <w:rFonts w:asciiTheme="minorHAnsi" w:hAnsiTheme="minorHAnsi" w:cstheme="minorHAnsi"/>
          <w:sz w:val="22"/>
          <w:szCs w:val="22"/>
        </w:rPr>
        <w:t> </w:t>
      </w:r>
      <w:r w:rsidRPr="00590B8A">
        <w:rPr>
          <w:rFonts w:asciiTheme="minorHAnsi" w:hAnsiTheme="minorHAnsi" w:cstheme="minorHAnsi"/>
          <w:sz w:val="22"/>
          <w:szCs w:val="22"/>
        </w:rPr>
        <w:br/>
      </w:r>
      <w:r w:rsidRPr="00590B8A">
        <w:rPr>
          <w:rStyle w:val="normaltextrun"/>
          <w:rFonts w:asciiTheme="minorHAnsi" w:hAnsiTheme="minorHAnsi" w:cstheme="minorHAnsi"/>
          <w:b/>
          <w:bCs/>
          <w:color w:val="212121"/>
          <w:sz w:val="22"/>
          <w:szCs w:val="22"/>
          <w:lang w:val="pt-PT"/>
        </w:rPr>
        <w:t>Role-play: Avaliação e gerenciamento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7A2EB321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6C9AF7EA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Objetivo: Praticar a avaliação e o gerenciamento de uma pessoa após um episódio de autoflagelação.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1025C0D3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13631906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Duração: 30 minutos ou menos.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5BC3C1C3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7FED33B9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b/>
          <w:bCs/>
          <w:color w:val="212121"/>
          <w:sz w:val="22"/>
          <w:szCs w:val="22"/>
          <w:lang w:val="pt-PT"/>
        </w:rPr>
        <w:t>Situação: PESSOA QUE BUSCA AJUDA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49E630E6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1EEEC897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Você é uma mulher de 18 anos chamada Anika. Você ainda mora com seus pais e você esta acompanhados pelos seus pais.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499204F3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Você se apresentou ao centro de saúde quando fez cortes nos braços depois de uma discussão com seu pai. Os cortes foram suturados.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01D4ABAF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Você teve muito estresse ultimamente. Você tem discutido com seus pais como você iniciou uma amizade com um homem de quem seus pais desaprovam.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56CAFE0A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Você não está deprimida, você ainda gosta de todas as suas atividades habituais, você está apenas frustrado com a situação em casa. Você sente que não há solução.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44809895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Você se cortou antes quando estava frustrada.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146A5988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Você não quer morrer, você só quer que seus pais ouçam você.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4EF9823C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Você não quer ficar no hospital. Se você achar que está recebendo apoio suficiente então você concordará em não se machucar mais.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55060ABE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Se você for solicitado para mais informações, responda no negativo.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63D6F7C8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Instruções: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48ECAEEA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Você deve agir como se ainda estivesse zangada com seu pai.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30D13D87" w14:textId="46130B4A" w:rsidR="00114AF1" w:rsidRPr="00590B8A" w:rsidRDefault="00114AF1" w:rsidP="00590B8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Deixe o profissional de saúde iniciar a conversa.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66324320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212121"/>
          <w:sz w:val="22"/>
          <w:szCs w:val="22"/>
          <w:lang w:val="pt-PT"/>
        </w:rPr>
      </w:pPr>
    </w:p>
    <w:p w14:paraId="31460FB9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212121"/>
          <w:sz w:val="22"/>
          <w:szCs w:val="22"/>
          <w:lang w:val="pt-PT"/>
        </w:rPr>
      </w:pPr>
    </w:p>
    <w:p w14:paraId="67D5F1AA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212121"/>
          <w:sz w:val="22"/>
          <w:szCs w:val="22"/>
          <w:lang w:val="pt-PT"/>
        </w:rPr>
      </w:pPr>
    </w:p>
    <w:p w14:paraId="15A4EF36" w14:textId="7B35E62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b/>
          <w:bCs/>
          <w:color w:val="212121"/>
          <w:sz w:val="22"/>
          <w:szCs w:val="22"/>
          <w:lang w:val="pt-PT"/>
        </w:rPr>
        <w:t>Role-play: Avaliação e gerenciamento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7379A608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1CE382AF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Objetivo: Praticar a avaliação e o gerenciamento de uma pessoa após um episódio de autoflagelação.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5F193E20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6671478F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Duração: 40 minutos ou menos.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22D33568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1BB4A54F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b/>
          <w:bCs/>
          <w:color w:val="212121"/>
          <w:sz w:val="22"/>
          <w:szCs w:val="22"/>
          <w:lang w:val="pt-PT"/>
        </w:rPr>
        <w:t>SITUAÇÃO: CUIDADOR BUSCANDO AJUDA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7C3688F5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53312739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Você é o pai de Anika, que tem 18 anos e mora com você.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1FBA983D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Ela iniciou recentemente uma amizade com um homem de quem você desaprova. Você não quer que Anika continue a vê-lo.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546F3087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lastRenderedPageBreak/>
        <w:t>• Hoje, ela se cortou em seus pulsos depois de uma discussão sobre isso. Ela fez isso antes, depois de um argumento.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48A5991D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Os cortes foram suturados.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13EFC0DC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Você está preocupado com ela, mas não sabe como resolver a situação, você não vai recuar sobre suas preocupações, mas fora isso você está ansioso para ajudar ela de qualquer maneira possível. Você não quer que ela fique no hospital.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6FC66ACC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Instruções: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29FBFAC3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Você é firme, mas é amoroso com Anika, que ainda está zangada com você.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42CFDEFC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Você deve deixar o profissional de saúde iniciar a conversa.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4921E258" w14:textId="554AF267" w:rsidR="00114AF1" w:rsidRPr="00590B8A" w:rsidRDefault="00114AF1" w:rsidP="00590B8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 </w:t>
      </w:r>
    </w:p>
    <w:p w14:paraId="33F51C3E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5D493AEE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5D66B671" w14:textId="5DCD0B92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b/>
          <w:bCs/>
          <w:color w:val="212121"/>
          <w:sz w:val="22"/>
          <w:szCs w:val="22"/>
          <w:lang w:val="pt-PT"/>
        </w:rPr>
        <w:t>Role-play: Avaliação e gerenciamento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4872022A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58C9DB6D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Objetivo: Praticar a avaliação e o gerenciamento de uma pessoa após um episódio de autoflagelação.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52F3BA17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6B36E7DC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Duração: 40 minutos ou menos.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3469C527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58BD481A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b/>
          <w:bCs/>
          <w:color w:val="212121"/>
          <w:sz w:val="22"/>
          <w:szCs w:val="22"/>
          <w:lang w:val="pt-PT"/>
        </w:rPr>
        <w:t>Situação: PROFISSIONAL DE SAÚDE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7083EC9A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1018C403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 xml:space="preserve">• Anika é uma mulher de 18 anos que veio vê-lo com seu pai depois de fazer lacerações </w:t>
      </w:r>
      <w:r w:rsidRPr="00590B8A">
        <w:rPr>
          <w:rStyle w:val="spellingerror"/>
          <w:rFonts w:asciiTheme="minorHAnsi" w:hAnsiTheme="minorHAnsi" w:cstheme="minorHAnsi"/>
          <w:color w:val="212121"/>
          <w:sz w:val="22"/>
          <w:szCs w:val="22"/>
          <w:lang w:val="pt-PT"/>
        </w:rPr>
        <w:t>auto-infligidas</w:t>
      </w: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 xml:space="preserve"> em seu braço. Os cortes foram suturados.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21246881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Você sabe um pouco sobre a família e sabe que Anika recentemente iniciou uma amizade com um homem de quem a família desaprova. Você suspeita que eles tiveram uma briga sobre isso, o que levou Anika a se machucar.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0CC9E64C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Você não tem instalações para internar Anika no hospital, nem ela nem o pai querem isso de qualquer maneira.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3894A563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Instruções: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39998E26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 xml:space="preserve">• Faça uma avaliação do Anika a partir da página 133 do seu </w:t>
      </w:r>
      <w:r w:rsidRPr="00590B8A">
        <w:rPr>
          <w:rStyle w:val="spellingerror"/>
          <w:rFonts w:asciiTheme="minorHAnsi" w:hAnsiTheme="minorHAnsi" w:cstheme="minorHAnsi"/>
          <w:color w:val="212121"/>
          <w:sz w:val="22"/>
          <w:szCs w:val="22"/>
          <w:lang w:val="pt-PT"/>
        </w:rPr>
        <w:t>mhGAP</w:t>
      </w: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-IG Versão 2.0.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52EF10B6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 xml:space="preserve">• Depois de realizar uma avaliação, passe para o gerenciamento da Anika, começando na página 136 do </w:t>
      </w:r>
      <w:r w:rsidRPr="00590B8A">
        <w:rPr>
          <w:rStyle w:val="spellingerror"/>
          <w:rFonts w:asciiTheme="minorHAnsi" w:hAnsiTheme="minorHAnsi" w:cstheme="minorHAnsi"/>
          <w:color w:val="212121"/>
          <w:sz w:val="22"/>
          <w:szCs w:val="22"/>
          <w:lang w:val="pt-PT"/>
        </w:rPr>
        <w:t>mhGAP</w:t>
      </w: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-IG versão 2.0.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2D957390" w14:textId="2493D736" w:rsidR="00114AF1" w:rsidRPr="00590B8A" w:rsidRDefault="00114AF1" w:rsidP="00590B8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597F2E68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7F24367A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2B4AD956" w14:textId="5EF42B53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b/>
          <w:bCs/>
          <w:color w:val="212121"/>
          <w:sz w:val="22"/>
          <w:szCs w:val="22"/>
          <w:lang w:val="pt-PT"/>
        </w:rPr>
        <w:t>Role-play: Avaliação e gerenciamento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71808B2F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6B688D32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Objetivo: Praticar a avaliação e o gerenciamento de uma pessoa após um episódio de autoflagelação.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24FDB293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33B86B2C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Duração: 40 minutos ou menos.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44F4528C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6C0F9D59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b/>
          <w:bCs/>
          <w:color w:val="212121"/>
          <w:sz w:val="22"/>
          <w:szCs w:val="22"/>
          <w:lang w:val="pt-PT"/>
        </w:rPr>
        <w:t>Situação: OBSERVADOR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2E144D07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lastRenderedPageBreak/>
        <w:t> </w:t>
      </w:r>
    </w:p>
    <w:p w14:paraId="5BDBDC62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 xml:space="preserve">• Anika é uma mulher de 18 anos que veio ver o médico com ela pai depois de fazer lacerações </w:t>
      </w:r>
      <w:r w:rsidRPr="00590B8A">
        <w:rPr>
          <w:rStyle w:val="spellingerror"/>
          <w:rFonts w:asciiTheme="minorHAnsi" w:hAnsiTheme="minorHAnsi" w:cstheme="minorHAnsi"/>
          <w:color w:val="212121"/>
          <w:sz w:val="22"/>
          <w:szCs w:val="22"/>
          <w:lang w:val="pt-PT"/>
        </w:rPr>
        <w:t>auto-infligidas</w:t>
      </w: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 xml:space="preserve"> em seu braço. Os cortes foram suturados.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1CA28973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Anika iniciou recentemente uma amizade com um homem de quem a família desaprova.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227FBF32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Ela e seu pai tiveram uma discussão, depois da qual ela se cortou de frustração.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19D6A068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Não há instalações para admitir Anika no hospital, nem ela nem o pai querem isso de qualquer maneira.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59D474F2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Ela ja se prejudicou antes, quando se sentiu frustrada.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46974679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O pai cuida muito dela, mas não muda de idéia sobre sua amizade com esse homem. No entanto, ele está disposto a apoiá-la de outras maneiras.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347772A3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Ela não está deprimida nem suicida. Se ela receber apoio suficiente, ela será improvável para se machucar novamente.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6575B985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 xml:space="preserve">• O profissional de saúde fará uma avaliação do Anika a partir da página 133 do seu </w:t>
      </w:r>
      <w:r w:rsidRPr="00590B8A">
        <w:rPr>
          <w:rStyle w:val="spellingerror"/>
          <w:rFonts w:asciiTheme="minorHAnsi" w:hAnsiTheme="minorHAnsi" w:cstheme="minorHAnsi"/>
          <w:color w:val="212121"/>
          <w:sz w:val="22"/>
          <w:szCs w:val="22"/>
          <w:lang w:val="pt-PT"/>
        </w:rPr>
        <w:t>mhGAP</w:t>
      </w: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 xml:space="preserve">-IG versão 2.0. Depois de terem realizado uma avaliação, a pessoa passará para gestão do Anika, a partir da página 136 do </w:t>
      </w:r>
      <w:r w:rsidRPr="00590B8A">
        <w:rPr>
          <w:rStyle w:val="spellingerror"/>
          <w:rFonts w:asciiTheme="minorHAnsi" w:hAnsiTheme="minorHAnsi" w:cstheme="minorHAnsi"/>
          <w:color w:val="212121"/>
          <w:sz w:val="22"/>
          <w:szCs w:val="22"/>
          <w:lang w:val="pt-PT"/>
        </w:rPr>
        <w:t>mhGAP</w:t>
      </w: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-IG Versão 2.0.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705B0924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6F7AA482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Instruções: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4F0607EF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Por favor, mantenha o tempo: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356B4DA4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5 minutos de leitura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708E630B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15 a 20 minutos de entrevista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217A8E5D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• 10 minutos para feedback e discussão em pequenos grupos.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75B458E1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Por favor, avalie as seguintes competências: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22C29A70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4. Usa habilidades de comunicação eficazes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1EAB8757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5. Realiza avaliação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3573E77A" w14:textId="77777777" w:rsidR="00114AF1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7. Avalia e gerencia apresentação de emergência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p w14:paraId="3A84091D" w14:textId="77777777" w:rsidR="00941907" w:rsidRPr="00590B8A" w:rsidRDefault="00114AF1" w:rsidP="00114A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B8A">
        <w:rPr>
          <w:rStyle w:val="normaltextrun"/>
          <w:rFonts w:asciiTheme="minorHAnsi" w:hAnsiTheme="minorHAnsi" w:cstheme="minorHAnsi"/>
          <w:color w:val="212121"/>
          <w:sz w:val="22"/>
          <w:szCs w:val="22"/>
          <w:lang w:val="pt-PT"/>
        </w:rPr>
        <w:t>8. Fornece intervenções psicossociais</w:t>
      </w:r>
      <w:r w:rsidRPr="00590B8A">
        <w:rPr>
          <w:rStyle w:val="eop"/>
          <w:rFonts w:asciiTheme="minorHAnsi" w:hAnsiTheme="minorHAnsi" w:cstheme="minorHAnsi"/>
          <w:color w:val="212121"/>
          <w:sz w:val="22"/>
          <w:szCs w:val="22"/>
        </w:rPr>
        <w:t> </w:t>
      </w:r>
    </w:p>
    <w:sectPr w:rsidR="00941907" w:rsidRPr="00590B8A" w:rsidSect="00E7267D">
      <w:headerReference w:type="default" r:id="rId7"/>
      <w:footerReference w:type="default" r:id="rId8"/>
      <w:pgSz w:w="11906" w:h="16838"/>
      <w:pgMar w:top="1418" w:right="1134" w:bottom="2694" w:left="1134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88CE9" w14:textId="77777777" w:rsidR="00F23C85" w:rsidRDefault="00F23C85" w:rsidP="00157299">
      <w:r>
        <w:separator/>
      </w:r>
    </w:p>
  </w:endnote>
  <w:endnote w:type="continuationSeparator" w:id="0">
    <w:p w14:paraId="3DA7464A" w14:textId="77777777" w:rsidR="00F23C85" w:rsidRDefault="00F23C85" w:rsidP="0015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73F0" w14:textId="77777777" w:rsidR="004B436B" w:rsidRDefault="004B436B" w:rsidP="006047C2">
    <w:pPr>
      <w:pStyle w:val="Rodap"/>
      <w:ind w:left="-1134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F497E54" wp14:editId="41804E1B">
          <wp:simplePos x="0" y="0"/>
          <wp:positionH relativeFrom="column">
            <wp:posOffset>-87044</wp:posOffset>
          </wp:positionH>
          <wp:positionV relativeFrom="paragraph">
            <wp:posOffset>437173</wp:posOffset>
          </wp:positionV>
          <wp:extent cx="6120130" cy="599440"/>
          <wp:effectExtent l="0" t="0" r="0" b="0"/>
          <wp:wrapTight wrapText="bothSides">
            <wp:wrapPolygon edited="0">
              <wp:start x="0" y="0"/>
              <wp:lineTo x="0" y="20593"/>
              <wp:lineTo x="21515" y="20593"/>
              <wp:lineTo x="21515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ra de Logos Correta Período Eleito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EC237" w14:textId="77777777" w:rsidR="006047C2" w:rsidRPr="006047C2" w:rsidRDefault="0058476F" w:rsidP="006047C2">
    <w:pPr>
      <w:pStyle w:val="Rodap"/>
      <w:ind w:left="-1134"/>
    </w:pPr>
    <w:r>
      <w:rPr>
        <w:noProof/>
        <w:lang w:eastAsia="pt-BR"/>
      </w:rPr>
      <w:drawing>
        <wp:inline distT="0" distB="0" distL="0" distR="0" wp14:anchorId="724149BB" wp14:editId="4DB688AA">
          <wp:extent cx="7538479" cy="393405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" b="72466"/>
                  <a:stretch/>
                </pic:blipFill>
                <pic:spPr bwMode="auto">
                  <a:xfrm>
                    <a:off x="0" y="0"/>
                    <a:ext cx="7642986" cy="3988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47C2">
      <w:rPr>
        <w:noProof/>
        <w:lang w:eastAsia="pt-BR"/>
      </w:rPr>
      <w:drawing>
        <wp:inline distT="0" distB="0" distL="0" distR="0" wp14:anchorId="6EA5B3CD" wp14:editId="65EFBBB4">
          <wp:extent cx="7538786" cy="906731"/>
          <wp:effectExtent l="0" t="0" r="0" b="8255"/>
          <wp:docPr id="90" name="Imagem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Word-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62"/>
                  <a:stretch/>
                </pic:blipFill>
                <pic:spPr bwMode="auto">
                  <a:xfrm>
                    <a:off x="0" y="0"/>
                    <a:ext cx="7539996" cy="906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768C" w14:textId="77777777" w:rsidR="00F23C85" w:rsidRDefault="00F23C85" w:rsidP="00157299">
      <w:r>
        <w:separator/>
      </w:r>
    </w:p>
  </w:footnote>
  <w:footnote w:type="continuationSeparator" w:id="0">
    <w:p w14:paraId="37BB9A87" w14:textId="77777777" w:rsidR="00F23C85" w:rsidRDefault="00F23C85" w:rsidP="0015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B82E" w14:textId="77777777" w:rsidR="00157299" w:rsidRPr="006047C2" w:rsidRDefault="006047C2" w:rsidP="006047C2">
    <w:pPr>
      <w:pStyle w:val="Cabealho"/>
      <w:ind w:left="-1134" w:right="-1134"/>
    </w:pPr>
    <w:r>
      <w:rPr>
        <w:noProof/>
        <w:lang w:eastAsia="pt-BR"/>
      </w:rPr>
      <w:drawing>
        <wp:inline distT="0" distB="0" distL="0" distR="0" wp14:anchorId="1031E1D4" wp14:editId="64B1424D">
          <wp:extent cx="7545768" cy="715022"/>
          <wp:effectExtent l="0" t="0" r="0" b="8890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or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68" cy="715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498"/>
    <w:multiLevelType w:val="hybridMultilevel"/>
    <w:tmpl w:val="CE66A004"/>
    <w:lvl w:ilvl="0" w:tplc="2C0882F2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EE48F5D4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83E68A30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E974B7BE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720EEA2A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D1C6189E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CCCE98CA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0B56506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21A4042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0A0E5B96"/>
    <w:multiLevelType w:val="hybridMultilevel"/>
    <w:tmpl w:val="C6FADF60"/>
    <w:lvl w:ilvl="0" w:tplc="062E7CCE">
      <w:numFmt w:val="bullet"/>
      <w:lvlText w:val=""/>
      <w:lvlJc w:val="left"/>
      <w:pPr>
        <w:ind w:left="340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6EAAD512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en-US"/>
      </w:rPr>
    </w:lvl>
    <w:lvl w:ilvl="2" w:tplc="C37AB9B6">
      <w:numFmt w:val="bullet"/>
      <w:lvlText w:val="•"/>
      <w:lvlJc w:val="left"/>
      <w:pPr>
        <w:ind w:left="1206" w:hanging="260"/>
      </w:pPr>
      <w:rPr>
        <w:rFonts w:hint="default"/>
        <w:lang w:val="en-US" w:eastAsia="en-US" w:bidi="en-US"/>
      </w:rPr>
    </w:lvl>
    <w:lvl w:ilvl="3" w:tplc="0E0895E0">
      <w:numFmt w:val="bullet"/>
      <w:lvlText w:val="•"/>
      <w:lvlJc w:val="left"/>
      <w:pPr>
        <w:ind w:left="1639" w:hanging="260"/>
      </w:pPr>
      <w:rPr>
        <w:rFonts w:hint="default"/>
        <w:lang w:val="en-US" w:eastAsia="en-US" w:bidi="en-US"/>
      </w:rPr>
    </w:lvl>
    <w:lvl w:ilvl="4" w:tplc="23DC04C2">
      <w:numFmt w:val="bullet"/>
      <w:lvlText w:val="•"/>
      <w:lvlJc w:val="left"/>
      <w:pPr>
        <w:ind w:left="2072" w:hanging="260"/>
      </w:pPr>
      <w:rPr>
        <w:rFonts w:hint="default"/>
        <w:lang w:val="en-US" w:eastAsia="en-US" w:bidi="en-US"/>
      </w:rPr>
    </w:lvl>
    <w:lvl w:ilvl="5" w:tplc="FE709286">
      <w:numFmt w:val="bullet"/>
      <w:lvlText w:val="•"/>
      <w:lvlJc w:val="left"/>
      <w:pPr>
        <w:ind w:left="2505" w:hanging="260"/>
      </w:pPr>
      <w:rPr>
        <w:rFonts w:hint="default"/>
        <w:lang w:val="en-US" w:eastAsia="en-US" w:bidi="en-US"/>
      </w:rPr>
    </w:lvl>
    <w:lvl w:ilvl="6" w:tplc="8C4A965E">
      <w:numFmt w:val="bullet"/>
      <w:lvlText w:val="•"/>
      <w:lvlJc w:val="left"/>
      <w:pPr>
        <w:ind w:left="2938" w:hanging="260"/>
      </w:pPr>
      <w:rPr>
        <w:rFonts w:hint="default"/>
        <w:lang w:val="en-US" w:eastAsia="en-US" w:bidi="en-US"/>
      </w:rPr>
    </w:lvl>
    <w:lvl w:ilvl="7" w:tplc="26BA1CF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8" w:tplc="5CA6D6B4">
      <w:numFmt w:val="bullet"/>
      <w:lvlText w:val="•"/>
      <w:lvlJc w:val="left"/>
      <w:pPr>
        <w:ind w:left="3804" w:hanging="260"/>
      </w:pPr>
      <w:rPr>
        <w:rFonts w:hint="default"/>
        <w:lang w:val="en-US" w:eastAsia="en-US" w:bidi="en-US"/>
      </w:rPr>
    </w:lvl>
  </w:abstractNum>
  <w:abstractNum w:abstractNumId="2" w15:restartNumberingAfterBreak="0">
    <w:nsid w:val="17A254E3"/>
    <w:multiLevelType w:val="hybridMultilevel"/>
    <w:tmpl w:val="7C3C9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633"/>
    <w:multiLevelType w:val="hybridMultilevel"/>
    <w:tmpl w:val="55F4CDBE"/>
    <w:lvl w:ilvl="0" w:tplc="6A84B03C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EF86894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972E4E22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02C45810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D33AE262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7FFEB8DA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FCEA2300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0FB64044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3FC1250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abstractNum w:abstractNumId="4" w15:restartNumberingAfterBreak="0">
    <w:nsid w:val="72F318B1"/>
    <w:multiLevelType w:val="hybridMultilevel"/>
    <w:tmpl w:val="DC0C6AA2"/>
    <w:lvl w:ilvl="0" w:tplc="40569690">
      <w:numFmt w:val="bullet"/>
      <w:lvlText w:val=""/>
      <w:lvlJc w:val="left"/>
      <w:pPr>
        <w:ind w:left="339" w:hanging="260"/>
      </w:pPr>
      <w:rPr>
        <w:rFonts w:ascii="Arial" w:eastAsia="Arial" w:hAnsi="Arial" w:cs="Arial" w:hint="default"/>
        <w:color w:val="231F20"/>
        <w:w w:val="118"/>
        <w:sz w:val="20"/>
        <w:szCs w:val="20"/>
        <w:lang w:val="en-US" w:eastAsia="en-US" w:bidi="en-US"/>
      </w:rPr>
    </w:lvl>
    <w:lvl w:ilvl="1" w:tplc="8BFCDDCA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en-US"/>
      </w:rPr>
    </w:lvl>
    <w:lvl w:ilvl="2" w:tplc="340AAC60">
      <w:numFmt w:val="bullet"/>
      <w:lvlText w:val="•"/>
      <w:lvlJc w:val="left"/>
      <w:pPr>
        <w:ind w:left="1205" w:hanging="260"/>
      </w:pPr>
      <w:rPr>
        <w:rFonts w:hint="default"/>
        <w:lang w:val="en-US" w:eastAsia="en-US" w:bidi="en-US"/>
      </w:rPr>
    </w:lvl>
    <w:lvl w:ilvl="3" w:tplc="4B30D9D2">
      <w:numFmt w:val="bullet"/>
      <w:lvlText w:val="•"/>
      <w:lvlJc w:val="left"/>
      <w:pPr>
        <w:ind w:left="1638" w:hanging="260"/>
      </w:pPr>
      <w:rPr>
        <w:rFonts w:hint="default"/>
        <w:lang w:val="en-US" w:eastAsia="en-US" w:bidi="en-US"/>
      </w:rPr>
    </w:lvl>
    <w:lvl w:ilvl="4" w:tplc="C8A4B48E">
      <w:numFmt w:val="bullet"/>
      <w:lvlText w:val="•"/>
      <w:lvlJc w:val="left"/>
      <w:pPr>
        <w:ind w:left="2071" w:hanging="260"/>
      </w:pPr>
      <w:rPr>
        <w:rFonts w:hint="default"/>
        <w:lang w:val="en-US" w:eastAsia="en-US" w:bidi="en-US"/>
      </w:rPr>
    </w:lvl>
    <w:lvl w:ilvl="5" w:tplc="1C1003BC">
      <w:numFmt w:val="bullet"/>
      <w:lvlText w:val="•"/>
      <w:lvlJc w:val="left"/>
      <w:pPr>
        <w:ind w:left="2504" w:hanging="260"/>
      </w:pPr>
      <w:rPr>
        <w:rFonts w:hint="default"/>
        <w:lang w:val="en-US" w:eastAsia="en-US" w:bidi="en-US"/>
      </w:rPr>
    </w:lvl>
    <w:lvl w:ilvl="6" w:tplc="8CF8871A">
      <w:numFmt w:val="bullet"/>
      <w:lvlText w:val="•"/>
      <w:lvlJc w:val="left"/>
      <w:pPr>
        <w:ind w:left="2937" w:hanging="260"/>
      </w:pPr>
      <w:rPr>
        <w:rFonts w:hint="default"/>
        <w:lang w:val="en-US" w:eastAsia="en-US" w:bidi="en-US"/>
      </w:rPr>
    </w:lvl>
    <w:lvl w:ilvl="7" w:tplc="5B0EB896">
      <w:numFmt w:val="bullet"/>
      <w:lvlText w:val="•"/>
      <w:lvlJc w:val="left"/>
      <w:pPr>
        <w:ind w:left="3370" w:hanging="260"/>
      </w:pPr>
      <w:rPr>
        <w:rFonts w:hint="default"/>
        <w:lang w:val="en-US" w:eastAsia="en-US" w:bidi="en-US"/>
      </w:rPr>
    </w:lvl>
    <w:lvl w:ilvl="8" w:tplc="CEC4B1AE">
      <w:numFmt w:val="bullet"/>
      <w:lvlText w:val="•"/>
      <w:lvlJc w:val="left"/>
      <w:pPr>
        <w:ind w:left="3803" w:hanging="2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06"/>
    <w:rsid w:val="00000FAB"/>
    <w:rsid w:val="000E2112"/>
    <w:rsid w:val="000F27C3"/>
    <w:rsid w:val="00114AF1"/>
    <w:rsid w:val="00134DB0"/>
    <w:rsid w:val="00157299"/>
    <w:rsid w:val="001E05F1"/>
    <w:rsid w:val="001F6868"/>
    <w:rsid w:val="00253B3E"/>
    <w:rsid w:val="00334898"/>
    <w:rsid w:val="00362F15"/>
    <w:rsid w:val="003E499D"/>
    <w:rsid w:val="00462517"/>
    <w:rsid w:val="00466819"/>
    <w:rsid w:val="004733A8"/>
    <w:rsid w:val="00475CD5"/>
    <w:rsid w:val="004B0206"/>
    <w:rsid w:val="004B436B"/>
    <w:rsid w:val="004C3D79"/>
    <w:rsid w:val="0058476F"/>
    <w:rsid w:val="00590B8A"/>
    <w:rsid w:val="00591334"/>
    <w:rsid w:val="00595AA1"/>
    <w:rsid w:val="005D1859"/>
    <w:rsid w:val="006047C2"/>
    <w:rsid w:val="006942D6"/>
    <w:rsid w:val="00703DB5"/>
    <w:rsid w:val="007A5EDC"/>
    <w:rsid w:val="007B1BE1"/>
    <w:rsid w:val="007D2D5A"/>
    <w:rsid w:val="0080191E"/>
    <w:rsid w:val="00836A9B"/>
    <w:rsid w:val="00877B5F"/>
    <w:rsid w:val="00902A85"/>
    <w:rsid w:val="0092526C"/>
    <w:rsid w:val="00941907"/>
    <w:rsid w:val="00946E83"/>
    <w:rsid w:val="00952E83"/>
    <w:rsid w:val="00957574"/>
    <w:rsid w:val="009904D7"/>
    <w:rsid w:val="009F740D"/>
    <w:rsid w:val="00A7505E"/>
    <w:rsid w:val="00B1558D"/>
    <w:rsid w:val="00B8576E"/>
    <w:rsid w:val="00C03105"/>
    <w:rsid w:val="00C814C6"/>
    <w:rsid w:val="00D76064"/>
    <w:rsid w:val="00D80D01"/>
    <w:rsid w:val="00E7267D"/>
    <w:rsid w:val="00E94598"/>
    <w:rsid w:val="00F17E22"/>
    <w:rsid w:val="00F23C85"/>
    <w:rsid w:val="00F6253D"/>
    <w:rsid w:val="00F94FF2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19983D"/>
  <w15:docId w15:val="{B2B510B1-3DB2-430C-BFF8-6D9E88E1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4DB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 w:bidi="en-US"/>
    </w:rPr>
  </w:style>
  <w:style w:type="paragraph" w:styleId="Ttulo2">
    <w:name w:val="heading 2"/>
    <w:basedOn w:val="Normal"/>
    <w:link w:val="Ttulo2Char"/>
    <w:uiPriority w:val="1"/>
    <w:qFormat/>
    <w:rsid w:val="00334898"/>
    <w:pPr>
      <w:spacing w:before="75"/>
      <w:ind w:left="113"/>
      <w:outlineLvl w:val="1"/>
    </w:pPr>
    <w:rPr>
      <w:sz w:val="38"/>
      <w:szCs w:val="38"/>
    </w:rPr>
  </w:style>
  <w:style w:type="paragraph" w:styleId="Ttulo3">
    <w:name w:val="heading 3"/>
    <w:basedOn w:val="Normal"/>
    <w:link w:val="Ttulo3Char"/>
    <w:uiPriority w:val="1"/>
    <w:qFormat/>
    <w:rsid w:val="00334898"/>
    <w:pPr>
      <w:ind w:left="397"/>
      <w:outlineLvl w:val="2"/>
    </w:pPr>
    <w:rPr>
      <w:sz w:val="30"/>
      <w:szCs w:val="30"/>
    </w:rPr>
  </w:style>
  <w:style w:type="paragraph" w:styleId="Ttulo4">
    <w:name w:val="heading 4"/>
    <w:basedOn w:val="Normal"/>
    <w:link w:val="Ttulo4Char"/>
    <w:uiPriority w:val="1"/>
    <w:qFormat/>
    <w:rsid w:val="00334898"/>
    <w:pPr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299"/>
  </w:style>
  <w:style w:type="paragraph" w:styleId="Rodap">
    <w:name w:val="footer"/>
    <w:basedOn w:val="Normal"/>
    <w:link w:val="RodapChar"/>
    <w:uiPriority w:val="99"/>
    <w:unhideWhenUsed/>
    <w:rsid w:val="001572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299"/>
  </w:style>
  <w:style w:type="table" w:styleId="Tabelacomgrade">
    <w:name w:val="Table Grid"/>
    <w:basedOn w:val="Tabelanormal"/>
    <w:uiPriority w:val="39"/>
    <w:rsid w:val="0015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729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05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34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4DB0"/>
    <w:pPr>
      <w:ind w:left="80"/>
    </w:pPr>
  </w:style>
  <w:style w:type="paragraph" w:styleId="Corpodetexto">
    <w:name w:val="Body Text"/>
    <w:basedOn w:val="Normal"/>
    <w:link w:val="CorpodetextoChar"/>
    <w:uiPriority w:val="1"/>
    <w:qFormat/>
    <w:rsid w:val="009904D7"/>
  </w:style>
  <w:style w:type="character" w:customStyle="1" w:styleId="CorpodetextoChar">
    <w:name w:val="Corpo de texto Char"/>
    <w:basedOn w:val="Fontepargpadro"/>
    <w:link w:val="Corpodetexto"/>
    <w:uiPriority w:val="1"/>
    <w:rsid w:val="009904D7"/>
    <w:rPr>
      <w:rFonts w:ascii="Trebuchet MS" w:eastAsia="Trebuchet MS" w:hAnsi="Trebuchet MS" w:cs="Trebuchet MS"/>
      <w:lang w:val="en-US" w:bidi="en-US"/>
    </w:rPr>
  </w:style>
  <w:style w:type="paragraph" w:customStyle="1" w:styleId="paragraph">
    <w:name w:val="paragraph"/>
    <w:basedOn w:val="Normal"/>
    <w:rsid w:val="00475C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normaltextrun">
    <w:name w:val="normaltextrun"/>
    <w:basedOn w:val="Fontepargpadro"/>
    <w:rsid w:val="00475CD5"/>
  </w:style>
  <w:style w:type="character" w:customStyle="1" w:styleId="eop">
    <w:name w:val="eop"/>
    <w:basedOn w:val="Fontepargpadro"/>
    <w:rsid w:val="00475CD5"/>
  </w:style>
  <w:style w:type="character" w:customStyle="1" w:styleId="spellingerror">
    <w:name w:val="spellingerror"/>
    <w:basedOn w:val="Fontepargpadro"/>
    <w:rsid w:val="00334898"/>
  </w:style>
  <w:style w:type="character" w:customStyle="1" w:styleId="contextualspellingandgrammarerror">
    <w:name w:val="contextualspellingandgrammarerror"/>
    <w:basedOn w:val="Fontepargpadro"/>
    <w:rsid w:val="00334898"/>
  </w:style>
  <w:style w:type="character" w:customStyle="1" w:styleId="Ttulo2Char">
    <w:name w:val="Título 2 Char"/>
    <w:basedOn w:val="Fontepargpadro"/>
    <w:link w:val="Ttulo2"/>
    <w:uiPriority w:val="1"/>
    <w:rsid w:val="00334898"/>
    <w:rPr>
      <w:rFonts w:ascii="Trebuchet MS" w:eastAsia="Trebuchet MS" w:hAnsi="Trebuchet MS" w:cs="Trebuchet MS"/>
      <w:sz w:val="38"/>
      <w:szCs w:val="38"/>
      <w:lang w:val="en-US" w:bidi="en-US"/>
    </w:rPr>
  </w:style>
  <w:style w:type="character" w:customStyle="1" w:styleId="Ttulo3Char">
    <w:name w:val="Título 3 Char"/>
    <w:basedOn w:val="Fontepargpadro"/>
    <w:link w:val="Ttulo3"/>
    <w:uiPriority w:val="1"/>
    <w:rsid w:val="00334898"/>
    <w:rPr>
      <w:rFonts w:ascii="Trebuchet MS" w:eastAsia="Trebuchet MS" w:hAnsi="Trebuchet MS" w:cs="Trebuchet MS"/>
      <w:sz w:val="30"/>
      <w:szCs w:val="30"/>
      <w:lang w:val="en-US" w:bidi="en-US"/>
    </w:rPr>
  </w:style>
  <w:style w:type="character" w:customStyle="1" w:styleId="Ttulo4Char">
    <w:name w:val="Título 4 Char"/>
    <w:basedOn w:val="Fontepargpadro"/>
    <w:link w:val="Ttulo4"/>
    <w:uiPriority w:val="1"/>
    <w:rsid w:val="00334898"/>
    <w:rPr>
      <w:rFonts w:ascii="Trebuchet MS" w:eastAsia="Trebuchet MS" w:hAnsi="Trebuchet MS" w:cs="Trebuchet MS"/>
      <w:b/>
      <w:bCs/>
      <w:lang w:val="en-US" w:bidi="en-US"/>
    </w:rPr>
  </w:style>
  <w:style w:type="character" w:customStyle="1" w:styleId="scxw40453682">
    <w:name w:val="scxw40453682"/>
    <w:basedOn w:val="Fontepargpadro"/>
    <w:rsid w:val="00114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 Vanderlei Gomes Filho</cp:lastModifiedBy>
  <cp:revision>3</cp:revision>
  <dcterms:created xsi:type="dcterms:W3CDTF">2022-11-01T19:11:00Z</dcterms:created>
  <dcterms:modified xsi:type="dcterms:W3CDTF">2022-11-22T13:54:00Z</dcterms:modified>
</cp:coreProperties>
</file>