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="1069" w:tblpY="1429"/>
        <w:tblW w:w="138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270"/>
        <w:gridCol w:w="3119"/>
        <w:gridCol w:w="5953"/>
        <w:gridCol w:w="3544"/>
      </w:tblGrid>
      <w:tr w:rsidR="00ED3DEE" w14:paraId="0CB44B98" w14:textId="77777777" w:rsidTr="00ED3DEE">
        <w:trPr>
          <w:trHeight w:val="262"/>
        </w:trPr>
        <w:tc>
          <w:tcPr>
            <w:tcW w:w="13886" w:type="dxa"/>
            <w:gridSpan w:val="4"/>
            <w:shd w:val="clear" w:color="auto" w:fill="BE6311"/>
          </w:tcPr>
          <w:p w14:paraId="3D193FE0" w14:textId="77777777" w:rsidR="00ED3DEE" w:rsidRDefault="00ED3DEE" w:rsidP="00ED3DEE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Etapa 8 - Oficina de Planejamento com Secretaria Estadual de Saúde</w:t>
            </w:r>
          </w:p>
        </w:tc>
      </w:tr>
      <w:tr w:rsidR="00ED3DEE" w14:paraId="478D16E2" w14:textId="77777777" w:rsidTr="00ED3DEE">
        <w:trPr>
          <w:trHeight w:val="262"/>
        </w:trPr>
        <w:tc>
          <w:tcPr>
            <w:tcW w:w="13886" w:type="dxa"/>
            <w:gridSpan w:val="4"/>
            <w:shd w:val="clear" w:color="auto" w:fill="BE6311"/>
          </w:tcPr>
          <w:p w14:paraId="7BC4CA2D" w14:textId="77777777" w:rsidR="00ED3DEE" w:rsidRDefault="00ED3DEE" w:rsidP="00ED3DEE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Agir (A)</w:t>
            </w:r>
          </w:p>
        </w:tc>
      </w:tr>
      <w:tr w:rsidR="00ED3DEE" w14:paraId="23A677E8" w14:textId="77777777" w:rsidTr="00ED3DEE">
        <w:trPr>
          <w:trHeight w:val="262"/>
        </w:trPr>
        <w:tc>
          <w:tcPr>
            <w:tcW w:w="1270" w:type="dxa"/>
            <w:vMerge w:val="restart"/>
            <w:shd w:val="clear" w:color="auto" w:fill="auto"/>
          </w:tcPr>
          <w:p w14:paraId="0AB3C3BB" w14:textId="77777777" w:rsidR="00ED3DEE" w:rsidRDefault="00ED3DEE" w:rsidP="00ED3DEE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</w:p>
          <w:p w14:paraId="2D68986E" w14:textId="77777777" w:rsidR="00ED3DEE" w:rsidRDefault="00ED3DEE" w:rsidP="00ED3DEE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EEB60AE" wp14:editId="36E8DA8A">
                  <wp:extent cx="615416" cy="615416"/>
                  <wp:effectExtent l="0" t="0" r="0" b="0"/>
                  <wp:docPr id="815427805" name="image1.png" descr="Z:\0PROADI_PlanificaSUS_Triênio_2021_2023\Práticas Assistenciais\Banco de Imagens\Ciclo PDSA\Ciclo PDSA_4-agi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Z:\0PROADI_PlanificaSUS_Triênio_2021_2023\Práticas Assistenciais\Banco de Imagens\Ciclo PDSA\Ciclo PDSA_4-agir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416" cy="6154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</w:tcPr>
          <w:p w14:paraId="20AC6FFB" w14:textId="77777777" w:rsidR="00ED3DEE" w:rsidRDefault="00ED3DEE" w:rsidP="00ED3DEE">
            <w:pPr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Atividade</w:t>
            </w:r>
          </w:p>
        </w:tc>
        <w:tc>
          <w:tcPr>
            <w:tcW w:w="5953" w:type="dxa"/>
            <w:shd w:val="clear" w:color="auto" w:fill="auto"/>
          </w:tcPr>
          <w:p w14:paraId="1250B69F" w14:textId="77777777" w:rsidR="00ED3DEE" w:rsidRDefault="00ED3DEE" w:rsidP="00ED3DEE">
            <w:pPr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Descrição</w:t>
            </w:r>
          </w:p>
        </w:tc>
        <w:tc>
          <w:tcPr>
            <w:tcW w:w="3544" w:type="dxa"/>
            <w:shd w:val="clear" w:color="auto" w:fill="auto"/>
          </w:tcPr>
          <w:p w14:paraId="3D7A9B59" w14:textId="77777777" w:rsidR="00ED3DEE" w:rsidRDefault="00ED3DEE" w:rsidP="00ED3DEE">
            <w:pPr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Material de Apoio</w:t>
            </w:r>
          </w:p>
        </w:tc>
      </w:tr>
      <w:tr w:rsidR="00ED3DEE" w14:paraId="5B720C31" w14:textId="77777777" w:rsidTr="00ED3DEE">
        <w:trPr>
          <w:trHeight w:val="2407"/>
        </w:trPr>
        <w:tc>
          <w:tcPr>
            <w:tcW w:w="1270" w:type="dxa"/>
            <w:vMerge/>
            <w:shd w:val="clear" w:color="auto" w:fill="auto"/>
          </w:tcPr>
          <w:p w14:paraId="4452B933" w14:textId="77777777" w:rsidR="00ED3DEE" w:rsidRDefault="00ED3DEE" w:rsidP="00ED3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3497C307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Atividade 1: Análise das ações implantadas</w:t>
            </w:r>
          </w:p>
          <w:p w14:paraId="3D21B3CB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(Responsável: RT estadual) </w:t>
            </w:r>
          </w:p>
          <w:p w14:paraId="50FB3AD4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Tempo: 30 minutos</w:t>
            </w:r>
          </w:p>
        </w:tc>
        <w:tc>
          <w:tcPr>
            <w:tcW w:w="5953" w:type="dxa"/>
            <w:shd w:val="clear" w:color="auto" w:fill="auto"/>
          </w:tcPr>
          <w:p w14:paraId="510CA6D0" w14:textId="28856ED7" w:rsidR="00ED3DEE" w:rsidRDefault="00ED3DEE" w:rsidP="00ED3DEE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1. Apresentar ações de destaque na implantação da PAS estabelecidas no último plano de ação (monitoramento da PAS) </w:t>
            </w:r>
          </w:p>
          <w:p w14:paraId="21FA08EC" w14:textId="77777777" w:rsidR="000E393D" w:rsidRDefault="000E393D" w:rsidP="00ED3DEE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D68648F" w14:textId="1034FEE8" w:rsidR="00ED3DEE" w:rsidRDefault="00ED3DEE" w:rsidP="00ED3DEE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2. Verificar quais os resultados alcançados </w:t>
            </w:r>
          </w:p>
          <w:p w14:paraId="5C23D475" w14:textId="77777777" w:rsidR="000E393D" w:rsidRDefault="000E393D" w:rsidP="00ED3DEE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8E6AA79" w14:textId="77777777" w:rsidR="00ED3DEE" w:rsidRDefault="00ED3DEE" w:rsidP="00ED3DEE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 Realizar discussão referente a:</w:t>
            </w:r>
          </w:p>
          <w:p w14:paraId="2426CCC9" w14:textId="77777777" w:rsidR="00ED3DEE" w:rsidRDefault="00ED3DEE" w:rsidP="00ED3DEE">
            <w:pPr>
              <w:widowControl w:val="0"/>
              <w:numPr>
                <w:ilvl w:val="0"/>
                <w:numId w:val="33"/>
              </w:numPr>
              <w:ind w:left="74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Há novas oportunidades de melhoria nos processos implantados?</w:t>
            </w:r>
          </w:p>
          <w:p w14:paraId="7F8AF2EA" w14:textId="77777777" w:rsidR="00ED3DEE" w:rsidRDefault="00ED3DEE" w:rsidP="00ED3DEE">
            <w:pPr>
              <w:widowControl w:val="0"/>
              <w:numPr>
                <w:ilvl w:val="0"/>
                <w:numId w:val="33"/>
              </w:numPr>
              <w:ind w:left="74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Quais ações necessárias para apoiar a implementação? </w:t>
            </w:r>
          </w:p>
          <w:p w14:paraId="1095E82E" w14:textId="77777777" w:rsidR="00ED3DEE" w:rsidRDefault="00ED3DEE" w:rsidP="00ED3DEE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Quais as ações necessárias para a manutenção das boas práticas, identificadas por meio do monitoramento e avaliação dos processos?</w:t>
            </w:r>
          </w:p>
          <w:p w14:paraId="74121910" w14:textId="77777777" w:rsidR="000E393D" w:rsidRDefault="000E393D" w:rsidP="00ED3DEE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1F8F936" w14:textId="659A85F6" w:rsidR="00ED3DEE" w:rsidRDefault="00ED3DEE" w:rsidP="00ED3DEE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 Estabelecer ações (se necessário)</w:t>
            </w:r>
          </w:p>
        </w:tc>
        <w:tc>
          <w:tcPr>
            <w:tcW w:w="3544" w:type="dxa"/>
            <w:shd w:val="clear" w:color="auto" w:fill="auto"/>
          </w:tcPr>
          <w:p w14:paraId="277D77EB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Apresentação PowerPoint® SES</w:t>
            </w:r>
          </w:p>
          <w:p w14:paraId="2DED0025" w14:textId="77777777" w:rsidR="000E393D" w:rsidRDefault="000E393D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36E2A0C" w14:textId="0E74B268" w:rsidR="00ED3DEE" w:rsidRDefault="00ED3DEE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Plano de Ação – Grupo Condutor Estadual (versão e-Planifica)</w:t>
            </w:r>
          </w:p>
          <w:p w14:paraId="044FC044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  <w:p w14:paraId="028FA322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ED3DEE" w14:paraId="66FD14A9" w14:textId="77777777" w:rsidTr="00ED3DEE">
        <w:trPr>
          <w:trHeight w:val="262"/>
        </w:trPr>
        <w:tc>
          <w:tcPr>
            <w:tcW w:w="13886" w:type="dxa"/>
            <w:gridSpan w:val="4"/>
            <w:shd w:val="clear" w:color="auto" w:fill="BE6311"/>
          </w:tcPr>
          <w:p w14:paraId="414AA086" w14:textId="77777777" w:rsidR="00ED3DEE" w:rsidRDefault="00ED3DEE" w:rsidP="00ED3DEE">
            <w:pPr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Planejar (P)</w:t>
            </w:r>
          </w:p>
        </w:tc>
      </w:tr>
      <w:tr w:rsidR="00ED3DEE" w14:paraId="2C6FB97E" w14:textId="77777777" w:rsidTr="00ED3DEE">
        <w:trPr>
          <w:trHeight w:val="262"/>
        </w:trPr>
        <w:tc>
          <w:tcPr>
            <w:tcW w:w="1270" w:type="dxa"/>
            <w:vMerge w:val="restart"/>
            <w:shd w:val="clear" w:color="auto" w:fill="FFFFFF"/>
          </w:tcPr>
          <w:p w14:paraId="160E8B63" w14:textId="77777777" w:rsidR="00ED3DEE" w:rsidRDefault="00ED3DEE" w:rsidP="00ED3DEE">
            <w:pPr>
              <w:spacing w:before="24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7060F55" w14:textId="77777777" w:rsidR="00ED3DEE" w:rsidRDefault="00ED3DEE" w:rsidP="00ED3DEE">
            <w:pPr>
              <w:spacing w:before="24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E871CD3" w14:textId="77777777" w:rsidR="00ED3DEE" w:rsidRDefault="00ED3DEE" w:rsidP="00ED3DEE">
            <w:pPr>
              <w:spacing w:before="24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</w:p>
          <w:p w14:paraId="3069A88A" w14:textId="77777777" w:rsidR="00ED3DEE" w:rsidRDefault="00ED3DEE" w:rsidP="00ED3DEE">
            <w:pPr>
              <w:spacing w:before="24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  <w:sz w:val="18"/>
                <w:szCs w:val="18"/>
              </w:rPr>
              <w:drawing>
                <wp:inline distT="0" distB="0" distL="0" distR="0" wp14:anchorId="1E14A61E" wp14:editId="19359967">
                  <wp:extent cx="657932" cy="657932"/>
                  <wp:effectExtent l="0" t="0" r="0" b="0"/>
                  <wp:docPr id="815427807" name="image3.png" descr="Z:\0PROADI_PlanificaSUS_Triênio_2021_2023\Práticas Assistenciais\Banco de Imagens\Ciclo PDSA\Ciclo PDSA_1-planeja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Z:\0PROADI_PlanificaSUS_Triênio_2021_2023\Práticas Assistenciais\Banco de Imagens\Ciclo PDSA\Ciclo PDSA_1-planejar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932" cy="6579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FFFFFF"/>
          </w:tcPr>
          <w:p w14:paraId="60738076" w14:textId="77777777" w:rsidR="00ED3DEE" w:rsidRDefault="00ED3DEE" w:rsidP="00ED3DEE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Atividade</w:t>
            </w:r>
          </w:p>
        </w:tc>
        <w:tc>
          <w:tcPr>
            <w:tcW w:w="5953" w:type="dxa"/>
            <w:shd w:val="clear" w:color="auto" w:fill="FFFFFF"/>
          </w:tcPr>
          <w:p w14:paraId="4A140FE6" w14:textId="77777777" w:rsidR="00ED3DEE" w:rsidRDefault="00ED3DEE" w:rsidP="00ED3DE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Descrição</w:t>
            </w:r>
          </w:p>
        </w:tc>
        <w:tc>
          <w:tcPr>
            <w:tcW w:w="3544" w:type="dxa"/>
            <w:shd w:val="clear" w:color="auto" w:fill="FFFFFF"/>
          </w:tcPr>
          <w:p w14:paraId="7EB2CD02" w14:textId="77777777" w:rsidR="00ED3DEE" w:rsidRDefault="00ED3DEE" w:rsidP="00ED3DEE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Material de Apoio</w:t>
            </w:r>
          </w:p>
        </w:tc>
      </w:tr>
      <w:tr w:rsidR="00ED3DEE" w14:paraId="225C651E" w14:textId="77777777" w:rsidTr="00ED3DEE">
        <w:trPr>
          <w:trHeight w:val="262"/>
        </w:trPr>
        <w:tc>
          <w:tcPr>
            <w:tcW w:w="1270" w:type="dxa"/>
            <w:vMerge/>
            <w:shd w:val="clear" w:color="auto" w:fill="FFFFFF"/>
          </w:tcPr>
          <w:p w14:paraId="552BE2AD" w14:textId="77777777" w:rsidR="00ED3DEE" w:rsidRDefault="00ED3DEE" w:rsidP="00ED3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</w:tcPr>
          <w:p w14:paraId="0FA3E0C4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Atividade 2: Apresentação da Etapa 8</w:t>
            </w:r>
          </w:p>
          <w:p w14:paraId="1CF2717C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(Responsável: RT Estadual) </w:t>
            </w:r>
          </w:p>
          <w:p w14:paraId="1BF850F4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Tempo: 1 hora </w:t>
            </w:r>
          </w:p>
        </w:tc>
        <w:tc>
          <w:tcPr>
            <w:tcW w:w="5953" w:type="dxa"/>
            <w:shd w:val="clear" w:color="auto" w:fill="FFFFFF"/>
          </w:tcPr>
          <w:p w14:paraId="20466F3E" w14:textId="77777777" w:rsidR="00ED3DEE" w:rsidRDefault="00ED3DEE" w:rsidP="00ED3DEE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1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Apresentação da Etapa 8 </w:t>
            </w:r>
          </w:p>
          <w:p w14:paraId="492665C1" w14:textId="77777777" w:rsidR="00ED3DEE" w:rsidRDefault="00ED3DEE" w:rsidP="00ED3DE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Objetivos </w:t>
            </w:r>
          </w:p>
          <w:p w14:paraId="611A7AD9" w14:textId="77777777" w:rsidR="00ED3DEE" w:rsidRDefault="00ED3DEE" w:rsidP="00ED3DE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Conceitos relacionados a Cuidados Paliativos</w:t>
            </w:r>
          </w:p>
          <w:p w14:paraId="4FE7B996" w14:textId="07F86B85" w:rsidR="00ED3DEE" w:rsidRDefault="00ED3DEE" w:rsidP="00ED3DE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Aonde queremos chegar?</w:t>
            </w:r>
          </w:p>
          <w:p w14:paraId="07C798C5" w14:textId="75586DD3" w:rsidR="00ED3DEE" w:rsidRDefault="00ED3DEE" w:rsidP="00ED3DE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Cronograma e operacionalização da etapa</w:t>
            </w:r>
          </w:p>
          <w:p w14:paraId="5C7A30F6" w14:textId="77777777" w:rsidR="000E393D" w:rsidRDefault="000E393D" w:rsidP="000E3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0F3C78EA" w14:textId="56B52A34" w:rsidR="00ED3DEE" w:rsidRDefault="00ED3DEE" w:rsidP="00ED3DEE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1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Discutir com a equipe quais serão os principais facilitadores e dificultadores</w:t>
            </w:r>
          </w:p>
          <w:p w14:paraId="7F20E8C0" w14:textId="77777777" w:rsidR="000E393D" w:rsidRDefault="000E393D" w:rsidP="000E3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1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1DF75717" w14:textId="2C8E021D" w:rsidR="00ED3DEE" w:rsidRDefault="00ED3DEE" w:rsidP="00ED3DEE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1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Identificar riscos para execução da etapa</w:t>
            </w:r>
          </w:p>
          <w:p w14:paraId="5EF3EFD2" w14:textId="77777777" w:rsidR="000E393D" w:rsidRDefault="000E393D" w:rsidP="000E3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1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34D4DC08" w14:textId="4F442A99" w:rsidR="00ED3DEE" w:rsidRDefault="00ED3DEE" w:rsidP="00ED3DEE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1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Determinar indicadores de processo e resultados que serão monitorados</w:t>
            </w:r>
          </w:p>
          <w:p w14:paraId="05230B39" w14:textId="77777777" w:rsidR="000E393D" w:rsidRDefault="000E393D" w:rsidP="000E3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21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6509EE1B" w14:textId="77777777" w:rsidR="00ED3DEE" w:rsidRDefault="00ED3DEE" w:rsidP="00ED3DEE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1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Estabelecer ações</w:t>
            </w:r>
          </w:p>
        </w:tc>
        <w:tc>
          <w:tcPr>
            <w:tcW w:w="3544" w:type="dxa"/>
            <w:shd w:val="clear" w:color="auto" w:fill="FFFFFF"/>
          </w:tcPr>
          <w:p w14:paraId="49005B6C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Apresentação PowerPoint® Padrão (Parte I)</w:t>
            </w:r>
          </w:p>
          <w:p w14:paraId="34046AE4" w14:textId="77777777" w:rsidR="000E393D" w:rsidRDefault="000E393D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DC0215E" w14:textId="782B6667" w:rsidR="00ED3DEE" w:rsidRDefault="00ED3DEE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Plano de Ação – Grupo Condutor Estadual (versão e-Planifica)</w:t>
            </w:r>
          </w:p>
          <w:p w14:paraId="3ECCD28A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2B5C53C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ED3DEE" w14:paraId="6A0FCC97" w14:textId="77777777" w:rsidTr="00ED3DEE">
        <w:trPr>
          <w:trHeight w:val="262"/>
        </w:trPr>
        <w:tc>
          <w:tcPr>
            <w:tcW w:w="1270" w:type="dxa"/>
            <w:vMerge/>
            <w:shd w:val="clear" w:color="auto" w:fill="FFFFFF"/>
          </w:tcPr>
          <w:p w14:paraId="4D9FECF7" w14:textId="77777777" w:rsidR="00ED3DEE" w:rsidRDefault="00ED3DEE" w:rsidP="00ED3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</w:tcPr>
          <w:p w14:paraId="0B529AFF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Atividade 3: Cuidados Paliativos no cenário estadual</w:t>
            </w:r>
          </w:p>
          <w:p w14:paraId="7B10E540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(Responsável: RT Estadual) </w:t>
            </w:r>
          </w:p>
          <w:p w14:paraId="5237C66E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Tempo: 1 hora e 30 minutos </w:t>
            </w:r>
          </w:p>
          <w:p w14:paraId="40C43F4E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FFFFFF"/>
          </w:tcPr>
          <w:p w14:paraId="43BD68E7" w14:textId="2C7242CE" w:rsidR="00ED3DEE" w:rsidRDefault="00ED3DEE" w:rsidP="00ED3DEE">
            <w:pPr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F6D1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 Mapear e reconhecer programas, ações e recursos existentes no cenário estadual, que apresentem potencial dialógico ou processos relacionados à temática Cuidados Paliativos:</w:t>
            </w:r>
          </w:p>
          <w:p w14:paraId="36799C0C" w14:textId="77777777" w:rsidR="000E393D" w:rsidRPr="004F6D16" w:rsidRDefault="000E393D" w:rsidP="00ED3DEE">
            <w:pPr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546E5064" w14:textId="77777777" w:rsidR="00ED3DEE" w:rsidRPr="004F6D16" w:rsidRDefault="00ED3DEE" w:rsidP="00ED3DEE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F6D1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Profissionais com formação em Cuidados Paliativos com potencial para tornarem-se referência na temática no contexto do estado</w:t>
            </w:r>
          </w:p>
          <w:p w14:paraId="270EEA71" w14:textId="77777777" w:rsidR="00ED3DEE" w:rsidRPr="004F6D16" w:rsidRDefault="00ED3DEE" w:rsidP="00ED3DEE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F6D1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Ações ou programas existentes no cenário estadual relacionadas a Cuidados Paliativos</w:t>
            </w:r>
          </w:p>
          <w:p w14:paraId="0244A9ED" w14:textId="77777777" w:rsidR="00ED3DEE" w:rsidRPr="004F6D16" w:rsidRDefault="00ED3DEE" w:rsidP="00ED3DEE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F6D1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lastRenderedPageBreak/>
              <w:t>Apoio da gestão aos espaços identificados - recursos de comunicação, produção de material, apoio logístico, financeiro e institucional</w:t>
            </w:r>
          </w:p>
          <w:p w14:paraId="1F379768" w14:textId="77777777" w:rsidR="00ED3DEE" w:rsidRPr="004F6D16" w:rsidRDefault="00ED3DEE" w:rsidP="00ED3DEE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F6D1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Políticas Públicas Estaduais relacionadas a Cuidados Paliativos</w:t>
            </w:r>
          </w:p>
          <w:p w14:paraId="32B82E00" w14:textId="77777777" w:rsidR="00ED3DEE" w:rsidRPr="004F6D16" w:rsidRDefault="00ED3DEE" w:rsidP="00ED3DEE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bookmarkStart w:id="0" w:name="_heading=h.gjdgxs" w:colFirst="0" w:colLast="0"/>
            <w:bookmarkEnd w:id="0"/>
            <w:r w:rsidRPr="004F6D1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Fluxos de procedimentos, de equipamentos, dietas e de dispensação de medicamentos essenciais para Cuidados Paliativos baseado na Relação Nacional de Medicamentos Essenciais (RENAME)</w:t>
            </w:r>
          </w:p>
          <w:p w14:paraId="5EC98FD6" w14:textId="77777777" w:rsidR="00ED3DEE" w:rsidRPr="004F6D16" w:rsidRDefault="00ED3DEE" w:rsidP="00ED3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759FFCC6" w14:textId="72644F93" w:rsidR="00ED3DEE" w:rsidRDefault="00ED3DEE" w:rsidP="00ED3DEE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F6D1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2. Identificar e analisar fatores causais para possíveis dificultadores </w:t>
            </w:r>
          </w:p>
          <w:p w14:paraId="0D4DA4BB" w14:textId="77777777" w:rsidR="000E393D" w:rsidRPr="004F6D16" w:rsidRDefault="000E393D" w:rsidP="00ED3DEE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15B137AF" w14:textId="77777777" w:rsidR="00ED3DEE" w:rsidRPr="004F6D16" w:rsidRDefault="00ED3DEE" w:rsidP="00ED3DEE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F6D1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3. Estabelecer ações</w:t>
            </w:r>
          </w:p>
        </w:tc>
        <w:tc>
          <w:tcPr>
            <w:tcW w:w="3544" w:type="dxa"/>
            <w:shd w:val="clear" w:color="auto" w:fill="FFFFFF"/>
          </w:tcPr>
          <w:p w14:paraId="4AB202E0" w14:textId="77777777" w:rsidR="00ED3DEE" w:rsidRPr="00527EE2" w:rsidRDefault="00ED3DEE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C128B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Apresentação </w:t>
            </w:r>
            <w:r w:rsidRPr="00C128BB">
              <w:rPr>
                <w:rFonts w:asciiTheme="minorHAnsi" w:eastAsia="Calibri" w:hAnsiTheme="minorHAnsi" w:cstheme="minorHAnsi"/>
                <w:sz w:val="18"/>
                <w:szCs w:val="18"/>
              </w:rPr>
              <w:t>PowerPoint</w:t>
            </w:r>
            <w:r w:rsidRPr="00527EE2">
              <w:rPr>
                <w:rFonts w:ascii="Calibri" w:eastAsia="Calibri" w:hAnsi="Calibri" w:cs="Calibri"/>
                <w:sz w:val="18"/>
                <w:szCs w:val="18"/>
              </w:rPr>
              <w:t xml:space="preserve">® Padrão (Parte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527EE2">
              <w:rPr>
                <w:rFonts w:ascii="Calibri" w:eastAsia="Calibri" w:hAnsi="Calibri" w:cs="Calibri"/>
                <w:sz w:val="18"/>
                <w:szCs w:val="18"/>
              </w:rPr>
              <w:t>I)</w:t>
            </w:r>
          </w:p>
          <w:p w14:paraId="2A251E19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D006CF0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44601472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Plano de Ação - Grupo Condutor Estadual (versão e-Planifica)</w:t>
            </w:r>
          </w:p>
          <w:p w14:paraId="34FD2A90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F56A549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Texto: Medicamentos Essenciais para Cuidados Paliativos</w:t>
            </w:r>
          </w:p>
        </w:tc>
      </w:tr>
      <w:tr w:rsidR="00ED3DEE" w14:paraId="50BE856E" w14:textId="77777777" w:rsidTr="00ED3DEE">
        <w:trPr>
          <w:trHeight w:val="262"/>
        </w:trPr>
        <w:tc>
          <w:tcPr>
            <w:tcW w:w="1270" w:type="dxa"/>
            <w:vMerge/>
            <w:shd w:val="clear" w:color="auto" w:fill="FFFFFF"/>
          </w:tcPr>
          <w:p w14:paraId="7B28AC6C" w14:textId="77777777" w:rsidR="00ED3DEE" w:rsidRDefault="00ED3DEE" w:rsidP="00ED3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</w:tcPr>
          <w:p w14:paraId="626B96D4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Atividade 4: Mobilização de Recursos e Atores para a Etapa </w:t>
            </w:r>
          </w:p>
          <w:p w14:paraId="54863CEC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(Responsável: RT estadual) </w:t>
            </w:r>
          </w:p>
          <w:p w14:paraId="3CDC17E1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Tempo: 30 minutos</w:t>
            </w:r>
          </w:p>
        </w:tc>
        <w:tc>
          <w:tcPr>
            <w:tcW w:w="5953" w:type="dxa"/>
            <w:shd w:val="clear" w:color="auto" w:fill="FFFFFF"/>
          </w:tcPr>
          <w:p w14:paraId="628CED06" w14:textId="77777777" w:rsidR="00ED3DEE" w:rsidRPr="004F6D16" w:rsidRDefault="00ED3DEE" w:rsidP="00ED3DEE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F6D1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1. Checar os recursos e atores necessários para operacionalização da etapa para APS/AAE: </w:t>
            </w:r>
          </w:p>
          <w:p w14:paraId="536DFAA9" w14:textId="77777777" w:rsidR="00ED3DEE" w:rsidRPr="004F6D16" w:rsidRDefault="00ED3DEE" w:rsidP="00ED3DEE">
            <w:pPr>
              <w:widowControl w:val="0"/>
              <w:numPr>
                <w:ilvl w:val="0"/>
                <w:numId w:val="36"/>
              </w:numPr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F6D1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Cronograma com previsão de proteção de agenda das equipes (reorganização das agendas de atendimentos e garantia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de </w:t>
            </w:r>
            <w:r w:rsidRPr="004F6D1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que participem das atividades)</w:t>
            </w:r>
          </w:p>
          <w:p w14:paraId="3D360C6C" w14:textId="77777777" w:rsidR="00ED3DEE" w:rsidRPr="004F6D16" w:rsidRDefault="00ED3DEE" w:rsidP="00ED3DEE">
            <w:pPr>
              <w:widowControl w:val="0"/>
              <w:numPr>
                <w:ilvl w:val="0"/>
                <w:numId w:val="36"/>
              </w:numPr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F6D1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Atenção especial para o momento de dispersão</w:t>
            </w:r>
          </w:p>
          <w:p w14:paraId="5D875BB5" w14:textId="77777777" w:rsidR="00ED3DEE" w:rsidRPr="004F6D16" w:rsidRDefault="00ED3DEE" w:rsidP="00ED3DEE">
            <w:pPr>
              <w:widowControl w:val="0"/>
              <w:numPr>
                <w:ilvl w:val="0"/>
                <w:numId w:val="36"/>
              </w:numPr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F6D1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Itens importantes para viabilização do </w:t>
            </w:r>
            <w:r w:rsidRPr="004F6D16">
              <w:rPr>
                <w:rFonts w:ascii="Calibri" w:eastAsia="Calibri" w:hAnsi="Calibri" w:cs="Calibri"/>
                <w:i/>
                <w:color w:val="000000" w:themeColor="text1"/>
                <w:sz w:val="18"/>
                <w:szCs w:val="18"/>
              </w:rPr>
              <w:t>Workshop</w:t>
            </w:r>
            <w:r w:rsidRPr="004F6D1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8 e oficinas tutoriais da Etapa 8</w:t>
            </w:r>
          </w:p>
          <w:p w14:paraId="2CD60BBE" w14:textId="77777777" w:rsidR="00ED3DEE" w:rsidRPr="004F6D16" w:rsidRDefault="00ED3DEE" w:rsidP="00ED3DEE">
            <w:pPr>
              <w:widowControl w:val="0"/>
              <w:numPr>
                <w:ilvl w:val="0"/>
                <w:numId w:val="37"/>
              </w:numPr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F6D1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Unidades em conformidade</w:t>
            </w:r>
          </w:p>
          <w:p w14:paraId="2A8D3B76" w14:textId="77777777" w:rsidR="00ED3DEE" w:rsidRPr="004F6D16" w:rsidRDefault="00ED3DEE" w:rsidP="00ED3DEE">
            <w:pPr>
              <w:widowControl w:val="0"/>
              <w:numPr>
                <w:ilvl w:val="0"/>
                <w:numId w:val="37"/>
              </w:numPr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F6D1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Tutores em conformidade (presença do tutor, horário protegido para acompanhamento das atividades incluindo período de dispersão, absorção dos materiais)</w:t>
            </w:r>
          </w:p>
          <w:p w14:paraId="072EE3A1" w14:textId="77777777" w:rsidR="00ED3DEE" w:rsidRPr="004F6D16" w:rsidRDefault="00ED3DEE" w:rsidP="00ED3DEE">
            <w:pPr>
              <w:widowControl w:val="0"/>
              <w:numPr>
                <w:ilvl w:val="0"/>
                <w:numId w:val="37"/>
              </w:numPr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F6D1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Qualificação dos atores necessários para apoiar o processo de tutoria (realização dos cursos EaD e alinhamento </w:t>
            </w:r>
            <w:proofErr w:type="spellStart"/>
            <w:r w:rsidRPr="004F6D1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pré</w:t>
            </w:r>
            <w:proofErr w:type="spellEnd"/>
            <w:r w:rsidRPr="004F6D1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-tutoria) </w:t>
            </w:r>
          </w:p>
          <w:p w14:paraId="2CDF4F16" w14:textId="77777777" w:rsidR="00ED3DEE" w:rsidRPr="004F6D16" w:rsidRDefault="00ED3DEE" w:rsidP="00ED3DEE">
            <w:pPr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0DE9D04B" w14:textId="76B543D1" w:rsidR="00ED3DEE" w:rsidRDefault="00ED3DEE" w:rsidP="00ED3DEE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F6D1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2. Identificar e analisar fatores causais para possíveis dificultadores </w:t>
            </w:r>
          </w:p>
          <w:p w14:paraId="22F7975F" w14:textId="77777777" w:rsidR="000E393D" w:rsidRPr="004F6D16" w:rsidRDefault="000E393D" w:rsidP="00ED3DEE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5DE883CB" w14:textId="77777777" w:rsidR="00ED3DEE" w:rsidRPr="004F6D16" w:rsidRDefault="00ED3DEE" w:rsidP="00ED3DEE">
            <w:pPr>
              <w:widowControl w:val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F6D1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3. Estabelecer ações</w:t>
            </w:r>
          </w:p>
        </w:tc>
        <w:tc>
          <w:tcPr>
            <w:tcW w:w="3544" w:type="dxa"/>
            <w:shd w:val="clear" w:color="auto" w:fill="FFFFFF"/>
          </w:tcPr>
          <w:p w14:paraId="3C14E594" w14:textId="6DF9F1C0" w:rsidR="00ED3DEE" w:rsidRDefault="00ED3DEE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Plano de Ação - Grupo Condutor Estadual (versão e-Planifica)</w:t>
            </w:r>
          </w:p>
          <w:p w14:paraId="28BC3A3A" w14:textId="77777777" w:rsidR="005608D3" w:rsidRDefault="005608D3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8B828A6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Módulo 8 - Curso em Gerenciamento da PAS (Plataforma EaD)</w:t>
            </w:r>
          </w:p>
          <w:p w14:paraId="3607667B" w14:textId="7508305C" w:rsidR="005608D3" w:rsidRDefault="000E393D" w:rsidP="005608D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20"/>
                <w:szCs w:val="20"/>
                <w:lang w:eastAsia="en-US"/>
              </w:rPr>
            </w:pPr>
            <w:sdt>
              <w:sdtPr>
                <w:tag w:val="goog_rdk_2"/>
                <w:id w:val="942966568"/>
              </w:sdtPr>
              <w:sdtEndPr>
                <w:rPr>
                  <w:color w:val="000000" w:themeColor="text1"/>
                </w:rPr>
              </w:sdtEndPr>
              <w:sdtContent/>
            </w:sdt>
          </w:p>
          <w:p w14:paraId="54F34211" w14:textId="5C786685" w:rsidR="005608D3" w:rsidRPr="005608D3" w:rsidRDefault="005608D3" w:rsidP="005608D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5608D3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Curso EaD Cuidados Paliativos: fundamentos para a prática</w:t>
            </w:r>
          </w:p>
          <w:p w14:paraId="1201E6A5" w14:textId="77777777" w:rsidR="005608D3" w:rsidRDefault="005608D3" w:rsidP="005608D3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sz w:val="20"/>
                <w:szCs w:val="20"/>
                <w:lang w:eastAsia="en-US"/>
              </w:rPr>
            </w:pPr>
          </w:p>
          <w:p w14:paraId="325252DD" w14:textId="133A67A9" w:rsidR="00ED3DEE" w:rsidRDefault="00ED3DEE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Guia para Desenvolvimento do Tutor</w:t>
            </w:r>
          </w:p>
          <w:p w14:paraId="1B41B371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28DB0A5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D3DEE" w14:paraId="6E4CE7A5" w14:textId="77777777" w:rsidTr="00ED3DEE">
        <w:trPr>
          <w:trHeight w:val="262"/>
        </w:trPr>
        <w:tc>
          <w:tcPr>
            <w:tcW w:w="1270" w:type="dxa"/>
            <w:vMerge/>
            <w:shd w:val="clear" w:color="auto" w:fill="FFFFFF"/>
          </w:tcPr>
          <w:p w14:paraId="38119E7C" w14:textId="77777777" w:rsidR="00ED3DEE" w:rsidRDefault="00ED3DEE" w:rsidP="00ED3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/>
          </w:tcPr>
          <w:p w14:paraId="16F9C681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Atividade 5: Organizar a oficina de planejamento com os municípios da região de saúde</w:t>
            </w:r>
          </w:p>
          <w:p w14:paraId="0740F2F9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(Responsável: Consultor) </w:t>
            </w:r>
          </w:p>
          <w:p w14:paraId="61B5DF18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Tempo: 30 minutos</w:t>
            </w:r>
          </w:p>
        </w:tc>
        <w:tc>
          <w:tcPr>
            <w:tcW w:w="5953" w:type="dxa"/>
            <w:shd w:val="clear" w:color="auto" w:fill="FFFFFF"/>
          </w:tcPr>
          <w:p w14:paraId="193C951B" w14:textId="0F76E777" w:rsidR="00ED3DEE" w:rsidRDefault="00ED3DEE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 Organizar a oficina de planejamento com as Secretarias Municipais de Saúde, considerando:</w:t>
            </w:r>
          </w:p>
          <w:p w14:paraId="5F9A6C70" w14:textId="77777777" w:rsidR="000E393D" w:rsidRDefault="000E393D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430EA2D" w14:textId="77777777" w:rsidR="00ED3DEE" w:rsidRDefault="00ED3DEE" w:rsidP="00ED3DEE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Construção do cronograma</w:t>
            </w:r>
          </w:p>
          <w:p w14:paraId="2394911F" w14:textId="77777777" w:rsidR="00ED3DEE" w:rsidRDefault="00ED3DEE" w:rsidP="00ED3DEE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Definição do formato (virtual/presencial)</w:t>
            </w:r>
          </w:p>
          <w:p w14:paraId="159024C3" w14:textId="77777777" w:rsidR="00ED3DEE" w:rsidRDefault="00ED3DEE" w:rsidP="00ED3DEE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Organização da logística</w:t>
            </w:r>
          </w:p>
          <w:p w14:paraId="55DEFFCA" w14:textId="77777777" w:rsidR="00ED3DEE" w:rsidRDefault="00ED3DEE" w:rsidP="00ED3DEE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Participantes </w:t>
            </w:r>
          </w:p>
          <w:p w14:paraId="6707D600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1E2E799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2. Estabelecer ações   </w:t>
            </w:r>
          </w:p>
          <w:p w14:paraId="1828FDAE" w14:textId="77777777" w:rsidR="000E393D" w:rsidRDefault="000E393D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98CEE1B" w14:textId="77777777" w:rsidR="000E393D" w:rsidRDefault="000E393D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158AD52" w14:textId="77777777" w:rsidR="000E393D" w:rsidRDefault="000E393D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5E31468" w14:textId="77777777" w:rsidR="000E393D" w:rsidRDefault="000E393D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2A9B43D" w14:textId="01FDEFBF" w:rsidR="000E393D" w:rsidRDefault="000E393D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3544" w:type="dxa"/>
            <w:shd w:val="clear" w:color="auto" w:fill="FFFFFF"/>
          </w:tcPr>
          <w:p w14:paraId="337453C4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Plano de Ação - Grupo Condutor Estadual (versão e-Planifica) </w:t>
            </w:r>
          </w:p>
          <w:p w14:paraId="10BE443F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D3DEE" w14:paraId="5832C685" w14:textId="77777777" w:rsidTr="00ED3DEE">
        <w:trPr>
          <w:trHeight w:val="212"/>
        </w:trPr>
        <w:tc>
          <w:tcPr>
            <w:tcW w:w="1270" w:type="dxa"/>
            <w:vMerge/>
            <w:shd w:val="clear" w:color="auto" w:fill="FFFFFF"/>
          </w:tcPr>
          <w:p w14:paraId="175F9F14" w14:textId="77777777" w:rsidR="00ED3DEE" w:rsidRDefault="00ED3DEE" w:rsidP="00ED3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616" w:type="dxa"/>
            <w:gridSpan w:val="3"/>
            <w:shd w:val="clear" w:color="auto" w:fill="BE6311"/>
          </w:tcPr>
          <w:p w14:paraId="4A6678BD" w14:textId="77777777" w:rsidR="00ED3DEE" w:rsidRDefault="00ED3DEE" w:rsidP="00ED3DEE">
            <w:pPr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Plano de Ação (versão e-Planifica) </w:t>
            </w:r>
          </w:p>
        </w:tc>
      </w:tr>
      <w:tr w:rsidR="00ED3DEE" w14:paraId="7D42D829" w14:textId="77777777" w:rsidTr="00ED3DEE">
        <w:trPr>
          <w:trHeight w:val="480"/>
        </w:trPr>
        <w:tc>
          <w:tcPr>
            <w:tcW w:w="1270" w:type="dxa"/>
            <w:vMerge/>
            <w:shd w:val="clear" w:color="auto" w:fill="FFFFFF"/>
          </w:tcPr>
          <w:p w14:paraId="2EF6D0AE" w14:textId="77777777" w:rsidR="00ED3DEE" w:rsidRDefault="00ED3DEE" w:rsidP="00ED3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12616" w:type="dxa"/>
            <w:gridSpan w:val="3"/>
            <w:shd w:val="clear" w:color="auto" w:fill="auto"/>
          </w:tcPr>
          <w:p w14:paraId="4DB0806C" w14:textId="77777777" w:rsidR="00ED3DEE" w:rsidRDefault="00ED3DEE" w:rsidP="00ED3DEE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Todas as ações definidas para o Plano de Ação devem ser registradas no e-Planifica. Como contingência para indisponibilidade da plataforma ou conexão à internet, realize o registro na planilha. Abaixo, veja a descrição dos itens para elaboração do plano de ação: </w:t>
            </w:r>
          </w:p>
          <w:p w14:paraId="073B8794" w14:textId="77777777" w:rsidR="00ED3DEE" w:rsidRDefault="00ED3DEE" w:rsidP="00ED3DE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 quê (Ação): Descrever a ação que será realizada. Utilizar o verbo no infinitivo (Ex.: Apresentar).</w:t>
            </w:r>
          </w:p>
          <w:p w14:paraId="11CCF22A" w14:textId="49AF37AC" w:rsidR="00ED3DEE" w:rsidRDefault="00ED3DEE" w:rsidP="00ED3DE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Como: Descrever como será realizada a ação que foi citada no campo “O quê”.</w:t>
            </w:r>
          </w:p>
          <w:p w14:paraId="7E72EDFA" w14:textId="77777777" w:rsidR="00ED3DEE" w:rsidRDefault="00ED3DEE" w:rsidP="00ED3DE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Quem (Responsável): Definir o responsável pela ação. Deve ser incluído o nome do responsável neste campo.</w:t>
            </w:r>
          </w:p>
          <w:p w14:paraId="1A207CEB" w14:textId="77777777" w:rsidR="00ED3DEE" w:rsidRDefault="00ED3DEE" w:rsidP="00ED3DE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Participantes: Definir os participantes que irão apoiar a execução desta atividade junto ao responsável definido. </w:t>
            </w:r>
          </w:p>
          <w:p w14:paraId="6B6508D4" w14:textId="77777777" w:rsidR="00ED3DEE" w:rsidRDefault="00ED3DEE" w:rsidP="00ED3DE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Data limite para conclusão: Definir uma data para a conclusão desta ação.</w:t>
            </w:r>
          </w:p>
          <w:p w14:paraId="1E109578" w14:textId="77777777" w:rsidR="00ED3DEE" w:rsidRDefault="00ED3DEE" w:rsidP="00ED3DE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Recursos/Observações: Citar os materiais que serão utilizados para apoiar a execução desta ação (Ex.: apresentação, formulário, documento...). Aqui também pode ser inserida alguma observação. (Ex.: Aguarda definição da agenda com os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RTs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para início da atividade).</w:t>
            </w:r>
          </w:p>
        </w:tc>
      </w:tr>
      <w:tr w:rsidR="00ED3DEE" w14:paraId="2009E15A" w14:textId="77777777" w:rsidTr="00ED3DEE">
        <w:trPr>
          <w:trHeight w:val="239"/>
        </w:trPr>
        <w:tc>
          <w:tcPr>
            <w:tcW w:w="13886" w:type="dxa"/>
            <w:gridSpan w:val="4"/>
            <w:shd w:val="clear" w:color="auto" w:fill="BE6311"/>
          </w:tcPr>
          <w:p w14:paraId="086B863F" w14:textId="77777777" w:rsidR="00ED3DEE" w:rsidRDefault="00ED3DEE" w:rsidP="00ED3DE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Fazer (D)</w:t>
            </w:r>
          </w:p>
        </w:tc>
      </w:tr>
      <w:tr w:rsidR="00ED3DEE" w14:paraId="1BC4B96D" w14:textId="77777777" w:rsidTr="00ED3DEE">
        <w:trPr>
          <w:trHeight w:val="273"/>
        </w:trPr>
        <w:tc>
          <w:tcPr>
            <w:tcW w:w="1270" w:type="dxa"/>
            <w:vMerge w:val="restart"/>
            <w:shd w:val="clear" w:color="auto" w:fill="FFFFFF"/>
          </w:tcPr>
          <w:p w14:paraId="3616F198" w14:textId="77777777" w:rsidR="00ED3DEE" w:rsidRDefault="00ED3DEE" w:rsidP="00ED3DEE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</w:t>
            </w:r>
          </w:p>
          <w:p w14:paraId="293F1B07" w14:textId="77777777" w:rsidR="00ED3DEE" w:rsidRDefault="00ED3DEE" w:rsidP="00ED3DEE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noProof/>
                <w:sz w:val="18"/>
                <w:szCs w:val="18"/>
              </w:rPr>
              <w:drawing>
                <wp:inline distT="0" distB="0" distL="0" distR="0" wp14:anchorId="384AC95A" wp14:editId="281B5FBB">
                  <wp:extent cx="594360" cy="594360"/>
                  <wp:effectExtent l="0" t="0" r="0" b="0"/>
                  <wp:docPr id="815427806" name="image4.png" descr="Z:\0PROADI_PlanificaSUS_Triênio_2021_2023\Práticas Assistenciais\Banco de Imagens\Ciclo PDSA\Ciclo PDSA_2-faze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Z:\0PROADI_PlanificaSUS_Triênio_2021_2023\Práticas Assistenciais\Banco de Imagens\Ciclo PDSA\Ciclo PDSA_2-fazer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6" w:type="dxa"/>
            <w:gridSpan w:val="3"/>
            <w:shd w:val="clear" w:color="auto" w:fill="auto"/>
            <w:vAlign w:val="center"/>
          </w:tcPr>
          <w:p w14:paraId="74FCA7F8" w14:textId="77777777" w:rsidR="00ED3DEE" w:rsidRDefault="00ED3DEE" w:rsidP="00ED3DEE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Atividades de Dispersão</w:t>
            </w:r>
          </w:p>
        </w:tc>
      </w:tr>
      <w:tr w:rsidR="00ED3DEE" w14:paraId="28AEA48C" w14:textId="77777777" w:rsidTr="00ED3DEE">
        <w:trPr>
          <w:trHeight w:val="480"/>
        </w:trPr>
        <w:tc>
          <w:tcPr>
            <w:tcW w:w="1270" w:type="dxa"/>
            <w:vMerge/>
            <w:shd w:val="clear" w:color="auto" w:fill="FFFFFF"/>
          </w:tcPr>
          <w:p w14:paraId="650A4677" w14:textId="77777777" w:rsidR="00ED3DEE" w:rsidRDefault="00ED3DEE" w:rsidP="00ED3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616" w:type="dxa"/>
            <w:gridSpan w:val="3"/>
            <w:shd w:val="clear" w:color="auto" w:fill="auto"/>
            <w:vAlign w:val="center"/>
          </w:tcPr>
          <w:p w14:paraId="563E2217" w14:textId="77777777" w:rsidR="00ED3DEE" w:rsidRDefault="00ED3DEE" w:rsidP="00ED3DEE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dispersão é o momento onde o que foi planejado no plano de ação será realizado. A SES realizará seu planejamento e verificará os pontos que serão necessários para que os processos sejam organizados ou reorganizados. Com ações planejadas e definidas, é preciso analisar o contexto permanentemente para que as ações sejam condizentes com a situação real encontrada e replanejar sempre que necessário. Neste sentido, o Grupo Condutor da Secretaria Estadual de Saúde precisará estar atento a possíveis dificuldades que as regiões de saúde apresentem. Além de organizar a oficina de planejamento com os municípios da região de saúde, considerando o aspecto estrutural, logístico, político, técnico ou algum outro, para identificar a necessidade de apoio e cooperação. </w:t>
            </w:r>
          </w:p>
        </w:tc>
      </w:tr>
    </w:tbl>
    <w:p w14:paraId="410B1087" w14:textId="1E8D5ECA" w:rsidR="001637E7" w:rsidRDefault="001637E7" w:rsidP="001637E7"/>
    <w:p w14:paraId="522C5FCA" w14:textId="77777777" w:rsidR="001637E7" w:rsidRDefault="001637E7" w:rsidP="001637E7"/>
    <w:p w14:paraId="0B63A66C" w14:textId="77777777" w:rsidR="001637E7" w:rsidRDefault="001637E7" w:rsidP="001637E7"/>
    <w:p w14:paraId="6085E435" w14:textId="77777777" w:rsidR="001637E7" w:rsidRDefault="001637E7" w:rsidP="001637E7"/>
    <w:p w14:paraId="0B90A4F1" w14:textId="77777777" w:rsidR="001637E7" w:rsidRDefault="001637E7" w:rsidP="001637E7"/>
    <w:p w14:paraId="4714634E" w14:textId="77777777" w:rsidR="001637E7" w:rsidRDefault="001637E7" w:rsidP="001637E7"/>
    <w:p w14:paraId="74327230" w14:textId="77777777" w:rsidR="001637E7" w:rsidRDefault="001637E7" w:rsidP="001637E7"/>
    <w:p w14:paraId="4E5386E2" w14:textId="77777777" w:rsidR="001637E7" w:rsidRDefault="001637E7" w:rsidP="001637E7"/>
    <w:p w14:paraId="756A7838" w14:textId="77777777" w:rsidR="001637E7" w:rsidRPr="001637E7" w:rsidRDefault="001637E7" w:rsidP="001637E7"/>
    <w:sectPr w:rsidR="001637E7" w:rsidRPr="001637E7" w:rsidSect="001637E7">
      <w:headerReference w:type="even" r:id="rId14"/>
      <w:headerReference w:type="default" r:id="rId15"/>
      <w:headerReference w:type="first" r:id="rId16"/>
      <w:pgSz w:w="16838" w:h="11906" w:orient="landscape"/>
      <w:pgMar w:top="1418" w:right="337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822C6" w14:textId="77777777" w:rsidR="00D705FA" w:rsidRDefault="00D705FA" w:rsidP="00086E8F">
      <w:r>
        <w:separator/>
      </w:r>
    </w:p>
  </w:endnote>
  <w:endnote w:type="continuationSeparator" w:id="0">
    <w:p w14:paraId="67B218C6" w14:textId="77777777" w:rsidR="00D705FA" w:rsidRDefault="00D705FA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A110E" w14:textId="77777777" w:rsidR="00D705FA" w:rsidRDefault="00D705FA" w:rsidP="00086E8F">
      <w:r>
        <w:separator/>
      </w:r>
    </w:p>
  </w:footnote>
  <w:footnote w:type="continuationSeparator" w:id="0">
    <w:p w14:paraId="27FF97AE" w14:textId="77777777" w:rsidR="00D705FA" w:rsidRDefault="00D705FA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6E33B" w14:textId="285AA65A" w:rsidR="0004363E" w:rsidRDefault="000E393D">
    <w:pPr>
      <w:pStyle w:val="Cabealho"/>
    </w:pPr>
    <w:r>
      <w:rPr>
        <w:noProof/>
      </w:rPr>
      <w:pict w14:anchorId="38AC88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670454" o:spid="_x0000_s2092" type="#_x0000_t75" style="position:absolute;margin-left:0;margin-top:0;width:684pt;height:595.2pt;z-index:-251657216;mso-position-horizontal:center;mso-position-horizontal-relative:margin;mso-position-vertical:center;mso-position-vertical-relative:margin" o:allowincell="f">
          <v:imagedata r:id="rId1" o:title="Template Matrizes_Etapa 8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A2599" w14:textId="4E0F1D08" w:rsidR="00234947" w:rsidRDefault="000E393D" w:rsidP="006D6E7C">
    <w:pPr>
      <w:pStyle w:val="Cabealho"/>
    </w:pPr>
    <w:r>
      <w:rPr>
        <w:noProof/>
      </w:rPr>
      <w:pict w14:anchorId="34D9A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670455" o:spid="_x0000_s2093" type="#_x0000_t75" style="position:absolute;margin-left:43.7pt;margin-top:-69.9pt;width:684pt;height:595.2pt;z-index:-251656192;mso-position-horizontal-relative:margin;mso-position-vertical-relative:margin" o:allowincell="f">
          <v:imagedata r:id="rId1" o:title="Template Matrizes_Etapa 8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577E8" w14:textId="426DCF49" w:rsidR="0004363E" w:rsidRDefault="000E393D">
    <w:pPr>
      <w:pStyle w:val="Cabealho"/>
    </w:pPr>
    <w:r>
      <w:rPr>
        <w:noProof/>
      </w:rPr>
      <w:pict w14:anchorId="09B60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670453" o:spid="_x0000_s2091" type="#_x0000_t75" style="position:absolute;margin-left:0;margin-top:0;width:684pt;height:595.2pt;z-index:-251658240;mso-position-horizontal:center;mso-position-horizontal-relative:margin;mso-position-vertical:center;mso-position-vertical-relative:margin" o:allowincell="f">
          <v:imagedata r:id="rId1" o:title="Template Matrizes_Etapa 8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1A3"/>
    <w:multiLevelType w:val="multilevel"/>
    <w:tmpl w:val="0B204E1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2" w15:restartNumberingAfterBreak="0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900FA"/>
    <w:multiLevelType w:val="multilevel"/>
    <w:tmpl w:val="29AC2E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70930F6"/>
    <w:multiLevelType w:val="multilevel"/>
    <w:tmpl w:val="FEFCB1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80E2E"/>
    <w:multiLevelType w:val="multilevel"/>
    <w:tmpl w:val="591C0D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E1770"/>
    <w:multiLevelType w:val="multilevel"/>
    <w:tmpl w:val="AF946E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9F11082"/>
    <w:multiLevelType w:val="multilevel"/>
    <w:tmpl w:val="1C568E24"/>
    <w:lvl w:ilvl="0">
      <w:start w:val="1"/>
      <w:numFmt w:val="bullet"/>
      <w:lvlText w:val="●"/>
      <w:lvlJc w:val="left"/>
      <w:pPr>
        <w:ind w:left="117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9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E48C6"/>
    <w:multiLevelType w:val="multilevel"/>
    <w:tmpl w:val="3294C9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2F07985"/>
    <w:multiLevelType w:val="multilevel"/>
    <w:tmpl w:val="91B2CF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DD7033"/>
    <w:multiLevelType w:val="multilevel"/>
    <w:tmpl w:val="2C865938"/>
    <w:lvl w:ilvl="0">
      <w:numFmt w:val="bullet"/>
      <w:lvlText w:val="•"/>
      <w:lvlJc w:val="left"/>
      <w:pPr>
        <w:ind w:left="1065" w:hanging="705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3"/>
  </w:num>
  <w:num w:numId="3">
    <w:abstractNumId w:val="11"/>
  </w:num>
  <w:num w:numId="4">
    <w:abstractNumId w:val="8"/>
  </w:num>
  <w:num w:numId="5">
    <w:abstractNumId w:val="19"/>
  </w:num>
  <w:num w:numId="6">
    <w:abstractNumId w:val="6"/>
  </w:num>
  <w:num w:numId="7">
    <w:abstractNumId w:val="31"/>
  </w:num>
  <w:num w:numId="8">
    <w:abstractNumId w:val="32"/>
  </w:num>
  <w:num w:numId="9">
    <w:abstractNumId w:val="21"/>
  </w:num>
  <w:num w:numId="10">
    <w:abstractNumId w:val="13"/>
  </w:num>
  <w:num w:numId="11">
    <w:abstractNumId w:val="25"/>
  </w:num>
  <w:num w:numId="12">
    <w:abstractNumId w:val="36"/>
  </w:num>
  <w:num w:numId="13">
    <w:abstractNumId w:val="18"/>
  </w:num>
  <w:num w:numId="14">
    <w:abstractNumId w:val="38"/>
  </w:num>
  <w:num w:numId="15">
    <w:abstractNumId w:val="4"/>
  </w:num>
  <w:num w:numId="16">
    <w:abstractNumId w:val="30"/>
  </w:num>
  <w:num w:numId="17">
    <w:abstractNumId w:val="7"/>
  </w:num>
  <w:num w:numId="18">
    <w:abstractNumId w:val="3"/>
  </w:num>
  <w:num w:numId="19">
    <w:abstractNumId w:val="0"/>
  </w:num>
  <w:num w:numId="20">
    <w:abstractNumId w:val="12"/>
  </w:num>
  <w:num w:numId="21">
    <w:abstractNumId w:val="20"/>
  </w:num>
  <w:num w:numId="22">
    <w:abstractNumId w:val="27"/>
  </w:num>
  <w:num w:numId="23">
    <w:abstractNumId w:val="2"/>
  </w:num>
  <w:num w:numId="24">
    <w:abstractNumId w:val="24"/>
  </w:num>
  <w:num w:numId="25">
    <w:abstractNumId w:val="35"/>
  </w:num>
  <w:num w:numId="26">
    <w:abstractNumId w:val="26"/>
  </w:num>
  <w:num w:numId="27">
    <w:abstractNumId w:val="16"/>
  </w:num>
  <w:num w:numId="28">
    <w:abstractNumId w:val="5"/>
  </w:num>
  <w:num w:numId="29">
    <w:abstractNumId w:val="34"/>
  </w:num>
  <w:num w:numId="30">
    <w:abstractNumId w:val="9"/>
  </w:num>
  <w:num w:numId="31">
    <w:abstractNumId w:val="37"/>
  </w:num>
  <w:num w:numId="32">
    <w:abstractNumId w:val="14"/>
  </w:num>
  <w:num w:numId="33">
    <w:abstractNumId w:val="1"/>
  </w:num>
  <w:num w:numId="34">
    <w:abstractNumId w:val="23"/>
  </w:num>
  <w:num w:numId="35">
    <w:abstractNumId w:val="22"/>
  </w:num>
  <w:num w:numId="36">
    <w:abstractNumId w:val="29"/>
  </w:num>
  <w:num w:numId="37">
    <w:abstractNumId w:val="28"/>
  </w:num>
  <w:num w:numId="38">
    <w:abstractNumId w:val="15"/>
  </w:num>
  <w:num w:numId="39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94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797"/>
    <w:rsid w:val="00023A36"/>
    <w:rsid w:val="0004363E"/>
    <w:rsid w:val="000514A9"/>
    <w:rsid w:val="00055B29"/>
    <w:rsid w:val="000619F2"/>
    <w:rsid w:val="000628EF"/>
    <w:rsid w:val="000650CC"/>
    <w:rsid w:val="000656B8"/>
    <w:rsid w:val="000775A2"/>
    <w:rsid w:val="00077BBB"/>
    <w:rsid w:val="00083150"/>
    <w:rsid w:val="00086E8F"/>
    <w:rsid w:val="00090CBC"/>
    <w:rsid w:val="000A510A"/>
    <w:rsid w:val="000A5B08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393D"/>
    <w:rsid w:val="000E5FE7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407C"/>
    <w:rsid w:val="00137150"/>
    <w:rsid w:val="00154DF5"/>
    <w:rsid w:val="00156FE7"/>
    <w:rsid w:val="001576DF"/>
    <w:rsid w:val="001637E7"/>
    <w:rsid w:val="00164F6C"/>
    <w:rsid w:val="00165F99"/>
    <w:rsid w:val="00171677"/>
    <w:rsid w:val="00177C7C"/>
    <w:rsid w:val="00181BC9"/>
    <w:rsid w:val="00186E7D"/>
    <w:rsid w:val="00187DFE"/>
    <w:rsid w:val="00190B4E"/>
    <w:rsid w:val="001A2691"/>
    <w:rsid w:val="001B39B7"/>
    <w:rsid w:val="001D7D42"/>
    <w:rsid w:val="001E44DF"/>
    <w:rsid w:val="001E4571"/>
    <w:rsid w:val="001E53AD"/>
    <w:rsid w:val="001E7511"/>
    <w:rsid w:val="001F5C03"/>
    <w:rsid w:val="00205517"/>
    <w:rsid w:val="002079C5"/>
    <w:rsid w:val="00207BE0"/>
    <w:rsid w:val="00210C11"/>
    <w:rsid w:val="00215EEC"/>
    <w:rsid w:val="00216807"/>
    <w:rsid w:val="0022492B"/>
    <w:rsid w:val="00234947"/>
    <w:rsid w:val="002418DB"/>
    <w:rsid w:val="00246D69"/>
    <w:rsid w:val="00246E01"/>
    <w:rsid w:val="0025370F"/>
    <w:rsid w:val="002620EA"/>
    <w:rsid w:val="00270836"/>
    <w:rsid w:val="00273744"/>
    <w:rsid w:val="00274ACA"/>
    <w:rsid w:val="00275231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2F53C8"/>
    <w:rsid w:val="00300E1C"/>
    <w:rsid w:val="00304599"/>
    <w:rsid w:val="00304793"/>
    <w:rsid w:val="0030613D"/>
    <w:rsid w:val="00312495"/>
    <w:rsid w:val="00313F95"/>
    <w:rsid w:val="003148A6"/>
    <w:rsid w:val="0032410E"/>
    <w:rsid w:val="00324DE1"/>
    <w:rsid w:val="003312A6"/>
    <w:rsid w:val="00333F50"/>
    <w:rsid w:val="0034451A"/>
    <w:rsid w:val="003451BF"/>
    <w:rsid w:val="003525F7"/>
    <w:rsid w:val="00354E01"/>
    <w:rsid w:val="0035589B"/>
    <w:rsid w:val="003610B3"/>
    <w:rsid w:val="00370B2C"/>
    <w:rsid w:val="00371400"/>
    <w:rsid w:val="00371EAB"/>
    <w:rsid w:val="00372B2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141A6"/>
    <w:rsid w:val="00416B96"/>
    <w:rsid w:val="004372E1"/>
    <w:rsid w:val="00437616"/>
    <w:rsid w:val="00437CD3"/>
    <w:rsid w:val="0044268B"/>
    <w:rsid w:val="00446C00"/>
    <w:rsid w:val="004514B1"/>
    <w:rsid w:val="00464308"/>
    <w:rsid w:val="00475E9C"/>
    <w:rsid w:val="00485E26"/>
    <w:rsid w:val="00486A8F"/>
    <w:rsid w:val="00487470"/>
    <w:rsid w:val="0049474F"/>
    <w:rsid w:val="004A1496"/>
    <w:rsid w:val="004A173E"/>
    <w:rsid w:val="004A26EA"/>
    <w:rsid w:val="004A2C5B"/>
    <w:rsid w:val="004A5720"/>
    <w:rsid w:val="004B20C0"/>
    <w:rsid w:val="004C3B29"/>
    <w:rsid w:val="004D60B5"/>
    <w:rsid w:val="004D724D"/>
    <w:rsid w:val="004E5592"/>
    <w:rsid w:val="004E6BFB"/>
    <w:rsid w:val="004F287E"/>
    <w:rsid w:val="004F2DB5"/>
    <w:rsid w:val="004F65F2"/>
    <w:rsid w:val="004F6D19"/>
    <w:rsid w:val="005106EC"/>
    <w:rsid w:val="005121F0"/>
    <w:rsid w:val="00516A08"/>
    <w:rsid w:val="00523C64"/>
    <w:rsid w:val="005250D4"/>
    <w:rsid w:val="0053043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608D3"/>
    <w:rsid w:val="0056091C"/>
    <w:rsid w:val="00583140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D0482"/>
    <w:rsid w:val="005D122D"/>
    <w:rsid w:val="005D370D"/>
    <w:rsid w:val="005D4EA2"/>
    <w:rsid w:val="005E1D75"/>
    <w:rsid w:val="005F6328"/>
    <w:rsid w:val="005F7298"/>
    <w:rsid w:val="00600580"/>
    <w:rsid w:val="00600FA4"/>
    <w:rsid w:val="00601D66"/>
    <w:rsid w:val="00603A08"/>
    <w:rsid w:val="0060405B"/>
    <w:rsid w:val="0061756C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A0BDB"/>
    <w:rsid w:val="006A2302"/>
    <w:rsid w:val="006A4069"/>
    <w:rsid w:val="006A4A50"/>
    <w:rsid w:val="006B1637"/>
    <w:rsid w:val="006B41F3"/>
    <w:rsid w:val="006B4B84"/>
    <w:rsid w:val="006C18F5"/>
    <w:rsid w:val="006D6E7C"/>
    <w:rsid w:val="006D755F"/>
    <w:rsid w:val="006E39B1"/>
    <w:rsid w:val="006F18F9"/>
    <w:rsid w:val="006F75F8"/>
    <w:rsid w:val="00707D03"/>
    <w:rsid w:val="00717678"/>
    <w:rsid w:val="00721DB7"/>
    <w:rsid w:val="00723110"/>
    <w:rsid w:val="007279D7"/>
    <w:rsid w:val="00734922"/>
    <w:rsid w:val="00735379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762B"/>
    <w:rsid w:val="00791014"/>
    <w:rsid w:val="00793B5F"/>
    <w:rsid w:val="007A0186"/>
    <w:rsid w:val="007A09AC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D0BA7"/>
    <w:rsid w:val="007D3E2E"/>
    <w:rsid w:val="007D71AD"/>
    <w:rsid w:val="007F3A29"/>
    <w:rsid w:val="00803374"/>
    <w:rsid w:val="008044AA"/>
    <w:rsid w:val="00805569"/>
    <w:rsid w:val="00811B55"/>
    <w:rsid w:val="00812FE1"/>
    <w:rsid w:val="00813209"/>
    <w:rsid w:val="0081500D"/>
    <w:rsid w:val="0082537D"/>
    <w:rsid w:val="008342F2"/>
    <w:rsid w:val="00834ABF"/>
    <w:rsid w:val="00834FC9"/>
    <w:rsid w:val="00836A61"/>
    <w:rsid w:val="00844F3B"/>
    <w:rsid w:val="00847364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93D9C"/>
    <w:rsid w:val="00894DA9"/>
    <w:rsid w:val="008A0262"/>
    <w:rsid w:val="008A4574"/>
    <w:rsid w:val="008A6507"/>
    <w:rsid w:val="008B1A2E"/>
    <w:rsid w:val="008B671A"/>
    <w:rsid w:val="008B72FF"/>
    <w:rsid w:val="008C149B"/>
    <w:rsid w:val="008C2881"/>
    <w:rsid w:val="008C3650"/>
    <w:rsid w:val="008D0555"/>
    <w:rsid w:val="008E31EF"/>
    <w:rsid w:val="008F1E25"/>
    <w:rsid w:val="009042C1"/>
    <w:rsid w:val="0090477C"/>
    <w:rsid w:val="00904C86"/>
    <w:rsid w:val="00912003"/>
    <w:rsid w:val="00915CCB"/>
    <w:rsid w:val="00922171"/>
    <w:rsid w:val="00924E20"/>
    <w:rsid w:val="00930DCC"/>
    <w:rsid w:val="00936BB1"/>
    <w:rsid w:val="00950739"/>
    <w:rsid w:val="009527DA"/>
    <w:rsid w:val="00957DC3"/>
    <w:rsid w:val="00963247"/>
    <w:rsid w:val="00963818"/>
    <w:rsid w:val="009741C4"/>
    <w:rsid w:val="00993232"/>
    <w:rsid w:val="0099772B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3608"/>
    <w:rsid w:val="009E38D0"/>
    <w:rsid w:val="009E52CD"/>
    <w:rsid w:val="009E7FF0"/>
    <w:rsid w:val="009F03EF"/>
    <w:rsid w:val="009F077B"/>
    <w:rsid w:val="009F22F2"/>
    <w:rsid w:val="009F396D"/>
    <w:rsid w:val="00A02BA0"/>
    <w:rsid w:val="00A03EE7"/>
    <w:rsid w:val="00A17DA6"/>
    <w:rsid w:val="00A21CAE"/>
    <w:rsid w:val="00A2410D"/>
    <w:rsid w:val="00A24D43"/>
    <w:rsid w:val="00A24E23"/>
    <w:rsid w:val="00A31D72"/>
    <w:rsid w:val="00A32911"/>
    <w:rsid w:val="00A40DB2"/>
    <w:rsid w:val="00A4374A"/>
    <w:rsid w:val="00A5035C"/>
    <w:rsid w:val="00A509FD"/>
    <w:rsid w:val="00A5302C"/>
    <w:rsid w:val="00A53566"/>
    <w:rsid w:val="00A64E05"/>
    <w:rsid w:val="00A6772A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E27AA"/>
    <w:rsid w:val="00AE7CAC"/>
    <w:rsid w:val="00AF0C2E"/>
    <w:rsid w:val="00AF2038"/>
    <w:rsid w:val="00AF6EF8"/>
    <w:rsid w:val="00B0280A"/>
    <w:rsid w:val="00B05DB2"/>
    <w:rsid w:val="00B079F7"/>
    <w:rsid w:val="00B07C9B"/>
    <w:rsid w:val="00B340C9"/>
    <w:rsid w:val="00B34F48"/>
    <w:rsid w:val="00B4247C"/>
    <w:rsid w:val="00B43B12"/>
    <w:rsid w:val="00B4454D"/>
    <w:rsid w:val="00B50213"/>
    <w:rsid w:val="00B50F16"/>
    <w:rsid w:val="00B5702D"/>
    <w:rsid w:val="00B64DD9"/>
    <w:rsid w:val="00B70841"/>
    <w:rsid w:val="00B95BA6"/>
    <w:rsid w:val="00BB4D02"/>
    <w:rsid w:val="00BB6B7A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28BB"/>
    <w:rsid w:val="00C133CF"/>
    <w:rsid w:val="00C23AF7"/>
    <w:rsid w:val="00C253B7"/>
    <w:rsid w:val="00C25778"/>
    <w:rsid w:val="00C35ADF"/>
    <w:rsid w:val="00C5118B"/>
    <w:rsid w:val="00C51D08"/>
    <w:rsid w:val="00C56F92"/>
    <w:rsid w:val="00C61B93"/>
    <w:rsid w:val="00C6295E"/>
    <w:rsid w:val="00C71F86"/>
    <w:rsid w:val="00C726EA"/>
    <w:rsid w:val="00C80B57"/>
    <w:rsid w:val="00C81F34"/>
    <w:rsid w:val="00C83CCD"/>
    <w:rsid w:val="00C86496"/>
    <w:rsid w:val="00C872C1"/>
    <w:rsid w:val="00CA4D1F"/>
    <w:rsid w:val="00CB27CB"/>
    <w:rsid w:val="00CB5214"/>
    <w:rsid w:val="00CC27EA"/>
    <w:rsid w:val="00CC425C"/>
    <w:rsid w:val="00CD4D9A"/>
    <w:rsid w:val="00CD5F8A"/>
    <w:rsid w:val="00CF4EC3"/>
    <w:rsid w:val="00CF6729"/>
    <w:rsid w:val="00CF72D4"/>
    <w:rsid w:val="00D02727"/>
    <w:rsid w:val="00D03C9F"/>
    <w:rsid w:val="00D13CAE"/>
    <w:rsid w:val="00D14841"/>
    <w:rsid w:val="00D21AA5"/>
    <w:rsid w:val="00D277C0"/>
    <w:rsid w:val="00D31D11"/>
    <w:rsid w:val="00D40C5B"/>
    <w:rsid w:val="00D4252E"/>
    <w:rsid w:val="00D5075B"/>
    <w:rsid w:val="00D535C1"/>
    <w:rsid w:val="00D62108"/>
    <w:rsid w:val="00D631B3"/>
    <w:rsid w:val="00D67414"/>
    <w:rsid w:val="00D705FA"/>
    <w:rsid w:val="00D70A7F"/>
    <w:rsid w:val="00D730C0"/>
    <w:rsid w:val="00D8080F"/>
    <w:rsid w:val="00D86DE7"/>
    <w:rsid w:val="00DB0C20"/>
    <w:rsid w:val="00DC2D0B"/>
    <w:rsid w:val="00DC36F9"/>
    <w:rsid w:val="00DF4FD0"/>
    <w:rsid w:val="00DF6F62"/>
    <w:rsid w:val="00E04A53"/>
    <w:rsid w:val="00E05184"/>
    <w:rsid w:val="00E13F11"/>
    <w:rsid w:val="00E149DC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D3DEE"/>
    <w:rsid w:val="00EE0254"/>
    <w:rsid w:val="00EE57D3"/>
    <w:rsid w:val="00F020CE"/>
    <w:rsid w:val="00F11CAF"/>
    <w:rsid w:val="00F1658A"/>
    <w:rsid w:val="00F216C2"/>
    <w:rsid w:val="00F23E60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742C"/>
    <w:rsid w:val="00FD5A68"/>
    <w:rsid w:val="00FD6E38"/>
    <w:rsid w:val="00FF3559"/>
    <w:rsid w:val="00FF65E9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FF6F58"/>
    <w:pPr>
      <w:spacing w:after="0" w:line="240" w:lineRule="auto"/>
    </w:pPr>
    <w:tblPr>
      <w:tblStyleRowBandSize w:val="1"/>
      <w:tblStyleColBandSize w:val="1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998E7D9D4F9B4D8C4670747D9373B0" ma:contentTypeVersion="13" ma:contentTypeDescription="Crie um novo documento." ma:contentTypeScope="" ma:versionID="93bd397762cf4b763acd2444ddb43e98">
  <xsd:schema xmlns:xsd="http://www.w3.org/2001/XMLSchema" xmlns:xs="http://www.w3.org/2001/XMLSchema" xmlns:p="http://schemas.microsoft.com/office/2006/metadata/properties" xmlns:ns3="cbc4aa4a-dab2-42d8-999f-ff30cbb55d35" xmlns:ns4="196ca498-e395-47fe-8c52-8c0d5b7fc5ad" targetNamespace="http://schemas.microsoft.com/office/2006/metadata/properties" ma:root="true" ma:fieldsID="14615d535067e1fecf1ebf6141bd6ec0" ns3:_="" ns4:_="">
    <xsd:import namespace="cbc4aa4a-dab2-42d8-999f-ff30cbb55d35"/>
    <xsd:import namespace="196ca498-e395-47fe-8c52-8c0d5b7fc5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4aa4a-dab2-42d8-999f-ff30cbb55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ca498-e395-47fe-8c52-8c0d5b7fc5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2FA9E-6001-46C2-9B35-4705CAFD0F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BA0052-0F59-4774-BE5D-4F90398CB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4aa4a-dab2-42d8-999f-ff30cbb55d35"/>
    <ds:schemaRef ds:uri="196ca498-e395-47fe-8c52-8c0d5b7fc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479C1E-2E4A-4E52-B972-65A4749CF4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4DB572-FB71-4803-B8DC-0C9D660CE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922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Francisco Timbó de Paiva Neto</cp:lastModifiedBy>
  <cp:revision>10</cp:revision>
  <cp:lastPrinted>2021-06-21T15:29:00Z</cp:lastPrinted>
  <dcterms:created xsi:type="dcterms:W3CDTF">2021-11-23T18:07:00Z</dcterms:created>
  <dcterms:modified xsi:type="dcterms:W3CDTF">2022-08-02T18:25:00Z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0x010100EF998E7D9D4F9B4D8C4670747D9373B0</vt:lpwstr>
  </property>
</Properties>
</file>