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E1D63" w14:textId="77777777" w:rsidR="00E1043B" w:rsidRDefault="00E1043B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E1043B" w:rsidRPr="00604968" w14:paraId="3FD8C178" w14:textId="77777777" w:rsidTr="00C82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</w:tcPr>
          <w:p w14:paraId="7E4889BB" w14:textId="77777777" w:rsidR="00E1043B" w:rsidRPr="00604968" w:rsidRDefault="00E1043B" w:rsidP="00C824A9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</w:rPr>
            </w:pPr>
            <w:r w:rsidRPr="63A38F96">
              <w:rPr>
                <w:rFonts w:eastAsia="Calibri" w:cs="Calibri"/>
                <w:color w:val="FFFFFF" w:themeColor="background1"/>
              </w:rPr>
              <w:t>Oficina de Planejamento com Secretarias Estadual de Saúde - Oficina 1</w:t>
            </w:r>
          </w:p>
        </w:tc>
      </w:tr>
      <w:tr w:rsidR="00E1043B" w14:paraId="677F14D1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9830037" w14:textId="77777777" w:rsidR="00E1043B" w:rsidRDefault="00E1043B" w:rsidP="00C824A9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1AC4634" w14:textId="77777777" w:rsidR="00E1043B" w:rsidRDefault="00E1043B" w:rsidP="00C824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90DF50F" w14:textId="77777777" w:rsidR="00E1043B" w:rsidRDefault="00E1043B" w:rsidP="00C824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E1043B" w14:paraId="3A6E0DE3" w14:textId="77777777" w:rsidTr="00C824A9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14E8400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1: Apresentação do time de consultores e grupo condutor estadual</w:t>
            </w:r>
          </w:p>
          <w:p w14:paraId="0C2AA0F6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A6DB03E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RT estadual e especialista) </w:t>
            </w:r>
          </w:p>
          <w:p w14:paraId="3D0F212D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8788F59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400A3AF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Tempo: 30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41FEE33" w14:textId="77777777" w:rsidR="00E1043B" w:rsidRDefault="00E1043B" w:rsidP="00C824A9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1. Apresentar integrantes do time de consultores de referência para o estado e do grupo condutor estadual</w:t>
            </w:r>
          </w:p>
          <w:p w14:paraId="2801DC17" w14:textId="77777777" w:rsidR="00E1043B" w:rsidRDefault="00E1043B" w:rsidP="00C824A9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A6535B8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7CACC1A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Apresentação PowerPoint® PlanificaSUS </w:t>
            </w:r>
            <w:r w:rsidRPr="3FA48D67">
              <w:rPr>
                <w:rFonts w:eastAsia="Calibri" w:cs="Calibri"/>
                <w:color w:val="000000" w:themeColor="text1"/>
                <w:sz w:val="18"/>
                <w:szCs w:val="18"/>
              </w:rPr>
              <w:t>- Oficina de Planejamento</w:t>
            </w:r>
            <w:r w:rsidRPr="3C3F64DB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(01</w:t>
            </w:r>
            <w:r w:rsidRPr="0EBF359D">
              <w:rPr>
                <w:rFonts w:eastAsia="Calibri" w:cs="Calibri"/>
                <w:color w:val="000000" w:themeColor="text1"/>
                <w:sz w:val="18"/>
                <w:szCs w:val="18"/>
              </w:rPr>
              <w:t>)</w:t>
            </w:r>
          </w:p>
          <w:p w14:paraId="4A04EFBD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E1043B" w14:paraId="2C8162D8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B178A58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F408189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2: Apresentação do desenho operacional dos ciclos de melhoria e principais entregas do projeto</w:t>
            </w:r>
          </w:p>
          <w:p w14:paraId="41231362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9AB6007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especialista)</w:t>
            </w:r>
          </w:p>
          <w:p w14:paraId="3E8FED0C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285AC9E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D3BF946" w14:textId="77777777" w:rsidR="00E1043B" w:rsidRDefault="00E1043B" w:rsidP="00C824A9">
            <w:pPr>
              <w:pStyle w:val="ListParagraph"/>
              <w:numPr>
                <w:ilvl w:val="0"/>
                <w:numId w:val="6"/>
              </w:numPr>
              <w:spacing w:after="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Apresentar desenho das entregas previstas para o triênio:</w:t>
            </w:r>
          </w:p>
          <w:p w14:paraId="10D6BE09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Ciclos de melhoria</w:t>
            </w:r>
          </w:p>
          <w:p w14:paraId="19451D50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Produção de materiais técnicos</w:t>
            </w:r>
          </w:p>
          <w:p w14:paraId="0B8248D4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Processos educacionais </w:t>
            </w:r>
          </w:p>
          <w:p w14:paraId="20309A6D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Gerenciamento de dados e informações </w:t>
            </w:r>
          </w:p>
          <w:p w14:paraId="03A0FDED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>Geração de conhecimento</w:t>
            </w:r>
          </w:p>
          <w:p w14:paraId="523A14A9" w14:textId="77777777" w:rsidR="00E1043B" w:rsidRDefault="00E1043B" w:rsidP="00C824A9">
            <w:pPr>
              <w:spacing w:after="0"/>
              <w:ind w:left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Cs w:val="24"/>
              </w:rPr>
            </w:pPr>
          </w:p>
          <w:p w14:paraId="19376DA4" w14:textId="77777777" w:rsidR="00E1043B" w:rsidRDefault="00E1043B" w:rsidP="00C824A9">
            <w:pPr>
              <w:pStyle w:val="ListParagraph"/>
              <w:numPr>
                <w:ilvl w:val="0"/>
                <w:numId w:val="6"/>
              </w:numPr>
              <w:spacing w:after="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as atividades previstas na fase de planejamento e pactuar cronograma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E75E2AC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52F40E3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(01)</w:t>
            </w:r>
          </w:p>
          <w:p w14:paraId="0B85E63C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ADE481E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64C1E5F">
              <w:rPr>
                <w:rFonts w:eastAsia="Calibri" w:cs="Calibri"/>
                <w:color w:val="000000" w:themeColor="text1"/>
                <w:sz w:val="18"/>
                <w:szCs w:val="18"/>
              </w:rPr>
              <w:t>Guia de Orientação para os ciclos de melhoria</w:t>
            </w:r>
          </w:p>
        </w:tc>
      </w:tr>
      <w:tr w:rsidR="00E1043B" w14:paraId="400EA966" w14:textId="77777777" w:rsidTr="00C824A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AB9B7EE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3: Monitoramento do Plano Controle</w:t>
            </w:r>
          </w:p>
          <w:p w14:paraId="41D21FE5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51E668A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RT Estadual e especialista) </w:t>
            </w:r>
          </w:p>
          <w:p w14:paraId="6A508782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E6B7C17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20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C844D7A" w14:textId="77777777" w:rsidR="00E1043B" w:rsidRDefault="00E1043B" w:rsidP="00C824A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Apresentar do Plano Controle:</w:t>
            </w:r>
          </w:p>
          <w:p w14:paraId="2A9D3A55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Ações concluídas</w:t>
            </w:r>
          </w:p>
          <w:p w14:paraId="6CD38FD7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Ações em andamento</w:t>
            </w:r>
          </w:p>
          <w:p w14:paraId="0B421775" w14:textId="77777777" w:rsidR="00E1043B" w:rsidRDefault="00E1043B" w:rsidP="00C824A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Ações não iniciadas</w:t>
            </w:r>
          </w:p>
          <w:p w14:paraId="018A89CC" w14:textId="77777777" w:rsidR="00E1043B" w:rsidRDefault="00E1043B" w:rsidP="00C82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AD5039E" w14:textId="77777777" w:rsidR="00E1043B" w:rsidRDefault="00E1043B" w:rsidP="00C82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2. Discutir com os presentes se as ações não concluídas serão incorporadas ao plano de ação estadual</w:t>
            </w:r>
          </w:p>
          <w:p w14:paraId="18F89A32" w14:textId="77777777" w:rsidR="00E1043B" w:rsidRDefault="00E1043B" w:rsidP="00C82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4402E48" w14:textId="77777777" w:rsidR="00E1043B" w:rsidRDefault="00E1043B" w:rsidP="00C82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3. Acrescentar ações ao plano de ação estadual (se necessário)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D3C49E2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Plano Controle</w:t>
            </w:r>
          </w:p>
          <w:p w14:paraId="0CEB591E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BC68AAC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– Grupo Condutor Estadual (versão e-Planifica)</w:t>
            </w:r>
          </w:p>
          <w:p w14:paraId="4AC2B9DB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B60EA71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FC33BDE" w14:textId="77777777" w:rsidR="00BC2120" w:rsidRDefault="00BC2120"/>
    <w:p w14:paraId="58192984" w14:textId="77777777" w:rsidR="00BC2120" w:rsidRDefault="00BC2120"/>
    <w:p w14:paraId="520AD083" w14:textId="77777777" w:rsidR="00284A7F" w:rsidRDefault="00284A7F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E1043B" w14:paraId="6B6EEAB5" w14:textId="77777777" w:rsidTr="00C82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D857850" w14:textId="77777777" w:rsidR="00E1043B" w:rsidRPr="0039695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4: Instrumentos para identificação dos Pontos de Atenção da RAS da linha de cuidado prioritária e Plano de Ação Global de Segurança do Paciente </w:t>
            </w:r>
          </w:p>
          <w:p w14:paraId="546548C3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4CA5476B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consultor em gestão e especialista)</w:t>
            </w:r>
          </w:p>
          <w:p w14:paraId="7BB1A0E5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58C8792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  <w:p w14:paraId="687666E7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Tempo: 40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156938C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F408189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1.  Apresentar da Instrumento para identificação dos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Pontos de Atenção </w:t>
            </w:r>
            <w:r w:rsidRPr="0F408189">
              <w:rPr>
                <w:rFonts w:eastAsia="Calibri" w:cs="Calibri"/>
                <w:color w:val="000000" w:themeColor="text1"/>
                <w:sz w:val="18"/>
                <w:szCs w:val="18"/>
              </w:rPr>
              <w:t>da RAS da linha de cuidado prioritária</w:t>
            </w:r>
          </w:p>
          <w:p w14:paraId="11671D5B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BDDE814" w14:textId="77777777" w:rsidR="00E1043B" w:rsidRDefault="00E1043B" w:rsidP="00C824A9">
            <w:pPr>
              <w:pStyle w:val="ListParagraph"/>
              <w:numPr>
                <w:ilvl w:val="0"/>
                <w:numId w:val="4"/>
              </w:numPr>
              <w:spacing w:after="0"/>
              <w:ind w:left="170" w:hanging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58C879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Planejar a aplicação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do instrumento</w:t>
            </w:r>
            <w:r w:rsidRPr="458C879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por região de saúde (acrescentar ao plano de ação estadual)</w:t>
            </w:r>
          </w:p>
          <w:p w14:paraId="4B1D0DB3" w14:textId="77777777" w:rsidR="00E1043B" w:rsidRDefault="00E1043B" w:rsidP="00C824A9">
            <w:pPr>
              <w:pStyle w:val="ListParagraph"/>
              <w:spacing w:after="0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Cs w:val="24"/>
              </w:rPr>
            </w:pPr>
          </w:p>
          <w:p w14:paraId="34A35BFA" w14:textId="77777777" w:rsidR="00E1043B" w:rsidRDefault="00E1043B" w:rsidP="00C824A9">
            <w:pPr>
              <w:pStyle w:val="ListParagraph"/>
              <w:numPr>
                <w:ilvl w:val="0"/>
                <w:numId w:val="4"/>
              </w:numPr>
              <w:spacing w:after="0"/>
              <w:ind w:left="170" w:hanging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e planejar a aplicação do instrumento “Plano de Ação Global de Segurança do Paciente – Mapeamento Municipal”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A0C5863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6AD054BF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(01)</w:t>
            </w:r>
          </w:p>
          <w:p w14:paraId="46A7D49C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F944E3F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3F9800B">
              <w:rPr>
                <w:rFonts w:eastAsia="Calibri" w:cs="Calibri"/>
                <w:color w:val="000000" w:themeColor="text1"/>
                <w:sz w:val="18"/>
                <w:szCs w:val="18"/>
              </w:rPr>
              <w:t>Instrumento para identificação dos pontos de atenção da RAS da linha de cuidado prioritária</w:t>
            </w:r>
          </w:p>
          <w:p w14:paraId="678A9E1A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BE035C5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58C8792">
              <w:rPr>
                <w:rFonts w:eastAsia="Calibri" w:cs="Calibri"/>
                <w:color w:val="000000" w:themeColor="text1"/>
                <w:sz w:val="18"/>
                <w:szCs w:val="18"/>
              </w:rPr>
              <w:t>Instrumento “Plano de Ação Global Segurança do Paciente – Mapeamento Municipal”</w:t>
            </w:r>
          </w:p>
          <w:p w14:paraId="737B96BD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752B822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58C879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Plano de Ação - Grupo Condutor Estadual (versão e-Planifica) </w:t>
            </w:r>
          </w:p>
        </w:tc>
      </w:tr>
      <w:tr w:rsidR="00E1043B" w14:paraId="4C69682F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92F1359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5: Instrumento de autoavaliação de macroprocessos</w:t>
            </w:r>
          </w:p>
          <w:p w14:paraId="3E05FEE5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07106E90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F408189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Analista de APS e Analista de AAE)</w:t>
            </w:r>
          </w:p>
          <w:p w14:paraId="1C6E35D9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B148DC3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40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E8F5A10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o instrumento de autoavaliação de macroprocessos para serviços de APS </w:t>
            </w:r>
          </w:p>
          <w:p w14:paraId="0C7F0B0E" w14:textId="77777777" w:rsidR="00E1043B" w:rsidRDefault="00E1043B" w:rsidP="00C824A9">
            <w:p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0D7D9A7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>Apresentar o instrumento de autoavaliação de macroprocessos para serviços de AAE</w:t>
            </w:r>
          </w:p>
          <w:p w14:paraId="73C58CAB" w14:textId="77777777" w:rsidR="00E1043B" w:rsidRDefault="00E1043B" w:rsidP="00C824A9">
            <w:p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CB27461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o instrumento de Avaliação dos processos estratégicos (exclusivo para as regiões que irão trabalhar como linha de cuidado prioritária a Saúde Mental) </w:t>
            </w:r>
          </w:p>
          <w:p w14:paraId="6527A725" w14:textId="77777777" w:rsidR="00E1043B" w:rsidRDefault="00E1043B" w:rsidP="00C824A9">
            <w:p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D4424A9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Planejar reunião com RT municipais para encaminhar preenchimento do instrumento de autoavaliação de macroprocessos </w:t>
            </w:r>
          </w:p>
          <w:p w14:paraId="7A3F48A6" w14:textId="77777777" w:rsidR="00E1043B" w:rsidRDefault="00E1043B" w:rsidP="00C824A9">
            <w:p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8D2FFAA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>Planejar encontro para calibrar tutores dos serviços de APS e AAE para uso do instrumento de autoavaliação de macroprocessos</w:t>
            </w:r>
          </w:p>
          <w:p w14:paraId="01A7043D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F5A45B7" w14:textId="77777777" w:rsidR="00E1043B" w:rsidRDefault="00E1043B" w:rsidP="00C824A9">
            <w:pPr>
              <w:pStyle w:val="ListParagraph"/>
              <w:numPr>
                <w:ilvl w:val="0"/>
                <w:numId w:val="2"/>
              </w:numPr>
              <w:spacing w:after="0"/>
              <w:ind w:lef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>Programar prazo para aplicação do instrumento pelos serviços</w:t>
            </w:r>
          </w:p>
          <w:p w14:paraId="4531681B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373A51C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9410326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(01)</w:t>
            </w:r>
          </w:p>
          <w:p w14:paraId="5691D9B8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45A4AAD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>Instrumento de autoavaliação de macroprocessos APS (versão e-Planifica)</w:t>
            </w:r>
          </w:p>
          <w:p w14:paraId="06EF98BB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0C2F528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>Instrumento de autoavaliação de macroprocessos AAE (versão e-Planifica)</w:t>
            </w:r>
          </w:p>
          <w:p w14:paraId="4243D45A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F364BD9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E4B7043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Instrumento de avaliação dos processos estratégicos (versão e-Planifica) </w:t>
            </w:r>
          </w:p>
          <w:p w14:paraId="2108A4CB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3A6B4DE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3FF8F24">
              <w:rPr>
                <w:rFonts w:eastAsia="Calibri" w:cs="Calibri"/>
                <w:color w:val="000000" w:themeColor="text1"/>
                <w:sz w:val="18"/>
                <w:szCs w:val="18"/>
              </w:rPr>
              <w:t>Manual para utilização do instrumento de autoavaliação de macroprocessos (versão e-Planifica)</w:t>
            </w:r>
          </w:p>
          <w:p w14:paraId="0D75A08A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49C7338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3FF8F24">
              <w:rPr>
                <w:rFonts w:eastAsia="Calibri" w:cs="Calibri"/>
                <w:color w:val="000000" w:themeColor="text1"/>
                <w:sz w:val="18"/>
                <w:szCs w:val="18"/>
              </w:rPr>
              <w:t>Manual para utilização do instrumento de avaliação dos processos estratégicos da linha de cuidado em Saúde Mental (versão e-Planifica)</w:t>
            </w:r>
          </w:p>
          <w:p w14:paraId="30FD282D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AFB117F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CDB3C76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1AB3024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78B4D557" w14:textId="77777777" w:rsidR="00E1043B" w:rsidRDefault="00E1043B" w:rsidP="00C824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2D862B11" w14:textId="77777777" w:rsidR="00690F74" w:rsidRDefault="00690F74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E1043B" w14:paraId="2663DC9D" w14:textId="77777777" w:rsidTr="00C82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2CEBD67" w14:textId="77777777" w:rsidR="00E1043B" w:rsidRDefault="00E1043B" w:rsidP="00C824A9">
            <w:pP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6: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I</w:t>
            </w: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nstrumentos da AAE </w:t>
            </w:r>
          </w:p>
          <w:p w14:paraId="5044C23A" w14:textId="77777777" w:rsidR="00E1043B" w:rsidRDefault="00E1043B" w:rsidP="00C824A9">
            <w:pP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78DC128C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Analista de AAE)</w:t>
            </w:r>
          </w:p>
          <w:p w14:paraId="2DC06FC9" w14:textId="77777777" w:rsidR="00E1043B" w:rsidRDefault="00E1043B" w:rsidP="00C824A9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4A8D2D4A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50F3D5C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  <w:p w14:paraId="54B1C537" w14:textId="77777777" w:rsidR="00E1043B" w:rsidRDefault="00E1043B" w:rsidP="00C824A9">
            <w:pP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2E7C42B" w14:textId="77777777" w:rsidR="00E1043B" w:rsidRDefault="00E1043B" w:rsidP="00C824A9">
            <w:pPr>
              <w:pStyle w:val="ListParagraph"/>
              <w:numPr>
                <w:ilvl w:val="0"/>
                <w:numId w:val="1"/>
              </w:numPr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o Instrumento para dimensionamento da capacidade operacional do ambulatório </w:t>
            </w:r>
          </w:p>
          <w:p w14:paraId="505D82C2" w14:textId="77777777" w:rsidR="00E1043B" w:rsidRDefault="00E1043B" w:rsidP="00C824A9">
            <w:pPr>
              <w:pStyle w:val="ListParagraph"/>
              <w:numPr>
                <w:ilvl w:val="0"/>
                <w:numId w:val="1"/>
              </w:numPr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a carteira de serviços da linha de cuidado prioritária </w:t>
            </w:r>
          </w:p>
          <w:p w14:paraId="2E6E1DDA" w14:textId="77777777" w:rsidR="00E1043B" w:rsidRDefault="00E1043B" w:rsidP="00C824A9">
            <w:pPr>
              <w:pStyle w:val="ListParagraph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17BF1B6" w14:textId="77777777" w:rsidR="00E1043B" w:rsidRDefault="00E1043B" w:rsidP="00C824A9">
            <w:pPr>
              <w:pStyle w:val="ListParagraph"/>
              <w:numPr>
                <w:ilvl w:val="0"/>
                <w:numId w:val="1"/>
              </w:numPr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Programar prazo para aplicação do instrumento pelos serviços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AF4B1D4" w14:textId="77777777" w:rsidR="00E1043B" w:rsidRDefault="00E1043B" w:rsidP="00C824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Instrumento para dimensionamento da capacidade operacional do ambulatório</w:t>
            </w:r>
          </w:p>
          <w:p w14:paraId="3856DC45" w14:textId="77777777" w:rsidR="00E1043B" w:rsidRDefault="00E1043B" w:rsidP="00C824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74D1D21" w14:textId="77777777" w:rsidR="00E1043B" w:rsidRDefault="00E1043B" w:rsidP="00C824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Carteira de serviços da linha de cuidado prioritária</w:t>
            </w:r>
          </w:p>
          <w:p w14:paraId="64636190" w14:textId="77777777" w:rsidR="00E1043B" w:rsidRDefault="00E1043B" w:rsidP="00C824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3A2C4C7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</w:tc>
      </w:tr>
      <w:tr w:rsidR="00E1043B" w14:paraId="6BEC00F8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013301A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7:  e-Planifica</w:t>
            </w:r>
          </w:p>
          <w:p w14:paraId="5B2930B5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63E72BC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consultor em gestão)</w:t>
            </w:r>
          </w:p>
          <w:p w14:paraId="34C46E1D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EC123E0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28A444F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1F1310D">
              <w:rPr>
                <w:rFonts w:eastAsia="Calibri" w:cs="Calibri"/>
                <w:color w:val="000000" w:themeColor="text1"/>
                <w:sz w:val="18"/>
                <w:szCs w:val="18"/>
              </w:rPr>
              <w:t>1. Apresentar as funcionalidades da plataforma e-Planifica:</w:t>
            </w:r>
          </w:p>
          <w:p w14:paraId="0D6B4EF6" w14:textId="77777777" w:rsidR="00E1043B" w:rsidRDefault="00E1043B" w:rsidP="00C824A9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Biblioteca</w:t>
            </w:r>
          </w:p>
          <w:p w14:paraId="68C0F90D" w14:textId="77777777" w:rsidR="00E1043B" w:rsidRDefault="00E1043B" w:rsidP="00C824A9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B68FEE0">
              <w:rPr>
                <w:rFonts w:eastAsia="Calibri" w:cs="Calibri"/>
                <w:color w:val="000000" w:themeColor="text1"/>
                <w:sz w:val="18"/>
                <w:szCs w:val="18"/>
              </w:rPr>
              <w:t>Etapas</w:t>
            </w:r>
          </w:p>
          <w:p w14:paraId="4E1F55B8" w14:textId="77777777" w:rsidR="00E1043B" w:rsidRDefault="00E1043B" w:rsidP="00C824A9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Exportação</w:t>
            </w:r>
          </w:p>
          <w:p w14:paraId="23284033" w14:textId="77777777" w:rsidR="00E1043B" w:rsidRDefault="00E1043B" w:rsidP="00C824A9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Painel</w:t>
            </w:r>
          </w:p>
          <w:p w14:paraId="5A339B86" w14:textId="77777777" w:rsidR="00E1043B" w:rsidRDefault="00E1043B" w:rsidP="00C824A9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Comunidade de Práticas</w:t>
            </w:r>
          </w:p>
          <w:p w14:paraId="08E249F6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C3C1385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2. Planejar reunião com RT municipais para definição/atualização de serviços e para definição/atualização dos tutores dos serviços e RT municipais</w:t>
            </w:r>
          </w:p>
          <w:p w14:paraId="57C5B526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6C358EE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3. Programar tempo para atualização do cadastro de serviços e para cadastramento de tutores de serviços e RT municipais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F379268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9A8875F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(01)</w:t>
            </w:r>
          </w:p>
          <w:p w14:paraId="31F8617F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0C10414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e-Planifica (</w:t>
            </w:r>
            <w:hyperlink r:id="rId10">
              <w:r w:rsidRPr="56D54CB1">
                <w:rPr>
                  <w:rStyle w:val="Hyperlink"/>
                  <w:rFonts w:eastAsia="Calibri" w:cs="Calibri"/>
                  <w:sz w:val="18"/>
                  <w:szCs w:val="18"/>
                </w:rPr>
                <w:t>https://planificasus.com.br/</w:t>
              </w:r>
            </w:hyperlink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)</w:t>
            </w:r>
          </w:p>
          <w:p w14:paraId="27C63CEC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B1BF269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Manual de Navegação e-Planifica</w:t>
            </w:r>
          </w:p>
          <w:p w14:paraId="7A2FADB0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2272968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– Grupo Condutor Estadual (versão e-Planifica)</w:t>
            </w:r>
          </w:p>
          <w:p w14:paraId="036C46FD" w14:textId="77777777" w:rsidR="00E1043B" w:rsidRDefault="00E1043B" w:rsidP="00C824A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E1043B" w14:paraId="340B8EAE" w14:textId="77777777" w:rsidTr="00C824A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7EE189D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8: Espaços de formação </w:t>
            </w:r>
          </w:p>
          <w:p w14:paraId="643315E0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6DB2039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consultor em gestão) </w:t>
            </w:r>
          </w:p>
          <w:p w14:paraId="6F6FE91F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34F2FDE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20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FEC16CF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1. Apresentar plataforma Ensino Einstein e cursos </w:t>
            </w:r>
            <w:proofErr w:type="spellStart"/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EaD</w:t>
            </w:r>
            <w:proofErr w:type="spellEnd"/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disponíveis no escopo do projeto</w:t>
            </w:r>
          </w:p>
          <w:p w14:paraId="1F340820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A287018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5. Estabelecer cronograma para realização dos cursos pelos integrantes do grupo condutor estadual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C611298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7236201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(01)</w:t>
            </w:r>
          </w:p>
          <w:p w14:paraId="6313552A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7B72783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Plataforma Ensino Einstein </w:t>
            </w:r>
          </w:p>
          <w:p w14:paraId="4873C513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(</w:t>
            </w:r>
            <w:hyperlink r:id="rId11">
              <w:r w:rsidRPr="56D54CB1">
                <w:rPr>
                  <w:rStyle w:val="Hyperlink"/>
                  <w:rFonts w:eastAsia="Calibri" w:cs="Calibri"/>
                  <w:sz w:val="18"/>
                  <w:szCs w:val="18"/>
                </w:rPr>
                <w:t>https://proadi.ensinoeinstein.com/</w:t>
              </w:r>
            </w:hyperlink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)</w:t>
            </w:r>
          </w:p>
          <w:p w14:paraId="1C5C46BE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B129C86" w14:textId="77777777" w:rsidR="00E1043B" w:rsidRDefault="00E1043B" w:rsidP="00C824A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</w:tc>
      </w:tr>
    </w:tbl>
    <w:p w14:paraId="7A8318AF" w14:textId="77777777" w:rsidR="00690F74" w:rsidRDefault="00690F74"/>
    <w:p w14:paraId="294D3615" w14:textId="77777777" w:rsidR="00690F74" w:rsidRDefault="00690F74"/>
    <w:p w14:paraId="073A824C" w14:textId="77777777" w:rsidR="00690F74" w:rsidRDefault="00690F74"/>
    <w:tbl>
      <w:tblPr>
        <w:tblStyle w:val="PlainTable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E1043B" w14:paraId="27965075" w14:textId="77777777" w:rsidTr="00C82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A6D866C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9: Revisão do plano de ação estadual</w:t>
            </w:r>
          </w:p>
          <w:p w14:paraId="16CAB594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9A4A828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3CD40BFB" w14:textId="77777777" w:rsidR="00E1043B" w:rsidRDefault="00E1043B" w:rsidP="00C824A9">
            <w:pPr>
              <w:spacing w:before="120"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DDC62FE" w14:textId="77777777" w:rsidR="00E1043B" w:rsidRDefault="00E1043B" w:rsidP="00C824A9">
            <w:pPr>
              <w:widowControl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1. Checar ações, prazos e responsáveis pelos desdobramentos da oficina de planejamento</w:t>
            </w:r>
          </w:p>
          <w:p w14:paraId="7ACE76B2" w14:textId="77777777" w:rsidR="00E1043B" w:rsidRDefault="00E1043B" w:rsidP="00C824A9">
            <w:pPr>
              <w:widowControl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DAC955B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2. Realizar ajustes nas ações (se necessário)</w:t>
            </w:r>
          </w:p>
          <w:p w14:paraId="40EAA64A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4FA43BF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3. Marcar segunda oficina de planejamento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005A838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441317CD" w14:textId="77777777" w:rsidR="00E1043B" w:rsidRDefault="00E1043B" w:rsidP="00C824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B84FACD" w14:textId="77777777" w:rsidR="00E1043B" w:rsidRDefault="00E1043B" w:rsidP="00C824A9">
            <w:pPr>
              <w:spacing w:before="12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E1043B" w14:paraId="33C4C2A9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C996501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E1043B" w14:paraId="49F9733A" w14:textId="77777777" w:rsidTr="00C824A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1E6CAB6F" w14:textId="77777777" w:rsidR="00E1043B" w:rsidRDefault="00E1043B" w:rsidP="00C824A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E1043B" w14:paraId="3018EB21" w14:textId="77777777" w:rsidTr="00C82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01C650DD" w14:textId="77777777" w:rsidR="00E1043B" w:rsidRDefault="00E1043B" w:rsidP="00C824A9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>ue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7375">
      <w:headerReference w:type="even" r:id="rId12"/>
      <w:headerReference w:type="default" r:id="rId13"/>
      <w:headerReference w:type="first" r:id="rId14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E85E4" w14:textId="77777777" w:rsidR="00A51CDC" w:rsidRDefault="00A51CDC" w:rsidP="00507375">
      <w:pPr>
        <w:spacing w:after="0" w:line="240" w:lineRule="auto"/>
      </w:pPr>
      <w:r>
        <w:separator/>
      </w:r>
    </w:p>
  </w:endnote>
  <w:endnote w:type="continuationSeparator" w:id="0">
    <w:p w14:paraId="12A67404" w14:textId="77777777" w:rsidR="00A51CDC" w:rsidRDefault="00A51CDC" w:rsidP="00507375">
      <w:pPr>
        <w:spacing w:after="0" w:line="240" w:lineRule="auto"/>
      </w:pPr>
      <w:r>
        <w:continuationSeparator/>
      </w:r>
    </w:p>
  </w:endnote>
  <w:endnote w:type="continuationNotice" w:id="1">
    <w:p w14:paraId="57D31824" w14:textId="77777777" w:rsidR="003C0018" w:rsidRDefault="003C00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44EF6" w14:textId="77777777" w:rsidR="00A51CDC" w:rsidRDefault="00A51CDC" w:rsidP="00507375">
      <w:pPr>
        <w:spacing w:after="0" w:line="240" w:lineRule="auto"/>
      </w:pPr>
      <w:r>
        <w:separator/>
      </w:r>
    </w:p>
  </w:footnote>
  <w:footnote w:type="continuationSeparator" w:id="0">
    <w:p w14:paraId="14C28D67" w14:textId="77777777" w:rsidR="00A51CDC" w:rsidRDefault="00A51CDC" w:rsidP="00507375">
      <w:pPr>
        <w:spacing w:after="0" w:line="240" w:lineRule="auto"/>
      </w:pPr>
      <w:r>
        <w:continuationSeparator/>
      </w:r>
    </w:p>
  </w:footnote>
  <w:footnote w:type="continuationNotice" w:id="1">
    <w:p w14:paraId="0C98E88C" w14:textId="77777777" w:rsidR="003C0018" w:rsidRDefault="003C00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C824A9">
    <w:pPr>
      <w:pStyle w:val="Header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1059" type="#_x0000_t75" style="position:absolute;left:0;text-align:left;margin-left:0;margin-top:0;width:841.9pt;height:595.2pt;z-index:-251658239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722EE044" w:rsidR="00507375" w:rsidRDefault="00900C68">
    <w:pPr>
      <w:pStyle w:val="Header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1061" type="#_x0000_t75" style="position:absolute;left:0;text-align:left;margin-left:-71.75pt;margin-top:-84.65pt;width:841.7pt;height:595.2pt;z-index:-251658238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C824A9">
    <w:pPr>
      <w:pStyle w:val="Header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1058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903B3"/>
    <w:multiLevelType w:val="hybridMultilevel"/>
    <w:tmpl w:val="5150F5A2"/>
    <w:lvl w:ilvl="0" w:tplc="0F88535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12940DA0">
      <w:start w:val="1"/>
      <w:numFmt w:val="lowerLetter"/>
      <w:lvlText w:val="%2."/>
      <w:lvlJc w:val="left"/>
      <w:pPr>
        <w:ind w:left="1440" w:hanging="360"/>
      </w:pPr>
    </w:lvl>
    <w:lvl w:ilvl="2" w:tplc="2E9223FA">
      <w:start w:val="1"/>
      <w:numFmt w:val="lowerRoman"/>
      <w:lvlText w:val="%3."/>
      <w:lvlJc w:val="right"/>
      <w:pPr>
        <w:ind w:left="2160" w:hanging="180"/>
      </w:pPr>
    </w:lvl>
    <w:lvl w:ilvl="3" w:tplc="91F27E6E">
      <w:start w:val="1"/>
      <w:numFmt w:val="decimal"/>
      <w:lvlText w:val="%4."/>
      <w:lvlJc w:val="left"/>
      <w:pPr>
        <w:ind w:left="2880" w:hanging="360"/>
      </w:pPr>
    </w:lvl>
    <w:lvl w:ilvl="4" w:tplc="E5FCAF3E">
      <w:start w:val="1"/>
      <w:numFmt w:val="lowerLetter"/>
      <w:lvlText w:val="%5."/>
      <w:lvlJc w:val="left"/>
      <w:pPr>
        <w:ind w:left="3600" w:hanging="360"/>
      </w:pPr>
    </w:lvl>
    <w:lvl w:ilvl="5" w:tplc="7396E010">
      <w:start w:val="1"/>
      <w:numFmt w:val="lowerRoman"/>
      <w:lvlText w:val="%6."/>
      <w:lvlJc w:val="right"/>
      <w:pPr>
        <w:ind w:left="4320" w:hanging="180"/>
      </w:pPr>
    </w:lvl>
    <w:lvl w:ilvl="6" w:tplc="8AC651E0">
      <w:start w:val="1"/>
      <w:numFmt w:val="decimal"/>
      <w:lvlText w:val="%7."/>
      <w:lvlJc w:val="left"/>
      <w:pPr>
        <w:ind w:left="5040" w:hanging="360"/>
      </w:pPr>
    </w:lvl>
    <w:lvl w:ilvl="7" w:tplc="85EAF532">
      <w:start w:val="1"/>
      <w:numFmt w:val="lowerLetter"/>
      <w:lvlText w:val="%8."/>
      <w:lvlJc w:val="left"/>
      <w:pPr>
        <w:ind w:left="5760" w:hanging="360"/>
      </w:pPr>
    </w:lvl>
    <w:lvl w:ilvl="8" w:tplc="3170F8B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95EA"/>
    <w:multiLevelType w:val="hybridMultilevel"/>
    <w:tmpl w:val="7982CD94"/>
    <w:lvl w:ilvl="0" w:tplc="593EF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610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863E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43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65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07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F01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A8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EA4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BDFDD"/>
    <w:multiLevelType w:val="hybridMultilevel"/>
    <w:tmpl w:val="5816C870"/>
    <w:lvl w:ilvl="0" w:tplc="EFFEADD0">
      <w:start w:val="1"/>
      <w:numFmt w:val="decimal"/>
      <w:lvlText w:val="%1."/>
      <w:lvlJc w:val="left"/>
      <w:pPr>
        <w:ind w:left="720" w:hanging="360"/>
      </w:pPr>
    </w:lvl>
    <w:lvl w:ilvl="1" w:tplc="B34CEC88">
      <w:start w:val="1"/>
      <w:numFmt w:val="lowerLetter"/>
      <w:lvlText w:val="%2."/>
      <w:lvlJc w:val="left"/>
      <w:pPr>
        <w:ind w:left="1440" w:hanging="360"/>
      </w:pPr>
    </w:lvl>
    <w:lvl w:ilvl="2" w:tplc="B844C032">
      <w:start w:val="1"/>
      <w:numFmt w:val="lowerRoman"/>
      <w:lvlText w:val="%3."/>
      <w:lvlJc w:val="right"/>
      <w:pPr>
        <w:ind w:left="2160" w:hanging="180"/>
      </w:pPr>
    </w:lvl>
    <w:lvl w:ilvl="3" w:tplc="B0EE222A">
      <w:start w:val="1"/>
      <w:numFmt w:val="decimal"/>
      <w:lvlText w:val="%4."/>
      <w:lvlJc w:val="left"/>
      <w:pPr>
        <w:ind w:left="2880" w:hanging="360"/>
      </w:pPr>
    </w:lvl>
    <w:lvl w:ilvl="4" w:tplc="189ED240">
      <w:start w:val="1"/>
      <w:numFmt w:val="lowerLetter"/>
      <w:lvlText w:val="%5."/>
      <w:lvlJc w:val="left"/>
      <w:pPr>
        <w:ind w:left="3600" w:hanging="360"/>
      </w:pPr>
    </w:lvl>
    <w:lvl w:ilvl="5" w:tplc="624C5286">
      <w:start w:val="1"/>
      <w:numFmt w:val="lowerRoman"/>
      <w:lvlText w:val="%6."/>
      <w:lvlJc w:val="right"/>
      <w:pPr>
        <w:ind w:left="4320" w:hanging="180"/>
      </w:pPr>
    </w:lvl>
    <w:lvl w:ilvl="6" w:tplc="7A2A2096">
      <w:start w:val="1"/>
      <w:numFmt w:val="decimal"/>
      <w:lvlText w:val="%7."/>
      <w:lvlJc w:val="left"/>
      <w:pPr>
        <w:ind w:left="5040" w:hanging="360"/>
      </w:pPr>
    </w:lvl>
    <w:lvl w:ilvl="7" w:tplc="647E8E82">
      <w:start w:val="1"/>
      <w:numFmt w:val="lowerLetter"/>
      <w:lvlText w:val="%8."/>
      <w:lvlJc w:val="left"/>
      <w:pPr>
        <w:ind w:left="5760" w:hanging="360"/>
      </w:pPr>
    </w:lvl>
    <w:lvl w:ilvl="8" w:tplc="9B9C294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9F385"/>
    <w:multiLevelType w:val="hybridMultilevel"/>
    <w:tmpl w:val="CDB29F20"/>
    <w:lvl w:ilvl="0" w:tplc="34680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B6AA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CC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EE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AC9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364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409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EAF1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9C4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359C2"/>
    <w:multiLevelType w:val="hybridMultilevel"/>
    <w:tmpl w:val="FFFFFFFF"/>
    <w:lvl w:ilvl="0" w:tplc="2BDC2276">
      <w:start w:val="1"/>
      <w:numFmt w:val="decimal"/>
      <w:lvlText w:val="%1."/>
      <w:lvlJc w:val="left"/>
      <w:pPr>
        <w:ind w:left="720" w:hanging="360"/>
      </w:pPr>
    </w:lvl>
    <w:lvl w:ilvl="1" w:tplc="7D5A7028">
      <w:start w:val="1"/>
      <w:numFmt w:val="lowerLetter"/>
      <w:lvlText w:val="%2."/>
      <w:lvlJc w:val="left"/>
      <w:pPr>
        <w:ind w:left="1440" w:hanging="360"/>
      </w:pPr>
    </w:lvl>
    <w:lvl w:ilvl="2" w:tplc="3C48F036">
      <w:start w:val="1"/>
      <w:numFmt w:val="lowerRoman"/>
      <w:lvlText w:val="%3."/>
      <w:lvlJc w:val="right"/>
      <w:pPr>
        <w:ind w:left="2160" w:hanging="180"/>
      </w:pPr>
    </w:lvl>
    <w:lvl w:ilvl="3" w:tplc="D310B8DC">
      <w:start w:val="1"/>
      <w:numFmt w:val="decimal"/>
      <w:lvlText w:val="%4."/>
      <w:lvlJc w:val="left"/>
      <w:pPr>
        <w:ind w:left="2880" w:hanging="360"/>
      </w:pPr>
    </w:lvl>
    <w:lvl w:ilvl="4" w:tplc="6116F5CA">
      <w:start w:val="1"/>
      <w:numFmt w:val="lowerLetter"/>
      <w:lvlText w:val="%5."/>
      <w:lvlJc w:val="left"/>
      <w:pPr>
        <w:ind w:left="3600" w:hanging="360"/>
      </w:pPr>
    </w:lvl>
    <w:lvl w:ilvl="5" w:tplc="E0ACA2D8">
      <w:start w:val="1"/>
      <w:numFmt w:val="lowerRoman"/>
      <w:lvlText w:val="%6."/>
      <w:lvlJc w:val="right"/>
      <w:pPr>
        <w:ind w:left="4320" w:hanging="180"/>
      </w:pPr>
    </w:lvl>
    <w:lvl w:ilvl="6" w:tplc="A79817E6">
      <w:start w:val="1"/>
      <w:numFmt w:val="decimal"/>
      <w:lvlText w:val="%7."/>
      <w:lvlJc w:val="left"/>
      <w:pPr>
        <w:ind w:left="5040" w:hanging="360"/>
      </w:pPr>
    </w:lvl>
    <w:lvl w:ilvl="7" w:tplc="33D8700C">
      <w:start w:val="1"/>
      <w:numFmt w:val="lowerLetter"/>
      <w:lvlText w:val="%8."/>
      <w:lvlJc w:val="left"/>
      <w:pPr>
        <w:ind w:left="5760" w:hanging="360"/>
      </w:pPr>
    </w:lvl>
    <w:lvl w:ilvl="8" w:tplc="E51E3F1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0944A"/>
    <w:multiLevelType w:val="multilevel"/>
    <w:tmpl w:val="EEA4911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841413">
    <w:abstractNumId w:val="2"/>
  </w:num>
  <w:num w:numId="2" w16cid:durableId="2045325410">
    <w:abstractNumId w:val="4"/>
  </w:num>
  <w:num w:numId="3" w16cid:durableId="156305978">
    <w:abstractNumId w:val="1"/>
  </w:num>
  <w:num w:numId="4" w16cid:durableId="957831657">
    <w:abstractNumId w:val="5"/>
  </w:num>
  <w:num w:numId="5" w16cid:durableId="673269030">
    <w:abstractNumId w:val="3"/>
  </w:num>
  <w:num w:numId="6" w16cid:durableId="117072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A2740"/>
    <w:rsid w:val="000D1BC2"/>
    <w:rsid w:val="001050EB"/>
    <w:rsid w:val="00194985"/>
    <w:rsid w:val="001C3522"/>
    <w:rsid w:val="001C481F"/>
    <w:rsid w:val="002301DB"/>
    <w:rsid w:val="0023488C"/>
    <w:rsid w:val="00284A7F"/>
    <w:rsid w:val="002A25BA"/>
    <w:rsid w:val="002C4038"/>
    <w:rsid w:val="00307E48"/>
    <w:rsid w:val="0032396D"/>
    <w:rsid w:val="003C0018"/>
    <w:rsid w:val="0041316E"/>
    <w:rsid w:val="0042039B"/>
    <w:rsid w:val="004765A1"/>
    <w:rsid w:val="00507375"/>
    <w:rsid w:val="0061557A"/>
    <w:rsid w:val="00685369"/>
    <w:rsid w:val="00690F74"/>
    <w:rsid w:val="006B76AD"/>
    <w:rsid w:val="006E1338"/>
    <w:rsid w:val="00763EFA"/>
    <w:rsid w:val="007A497B"/>
    <w:rsid w:val="007C3F9E"/>
    <w:rsid w:val="00817AE3"/>
    <w:rsid w:val="0085712B"/>
    <w:rsid w:val="008F6FCF"/>
    <w:rsid w:val="00900C68"/>
    <w:rsid w:val="00934022"/>
    <w:rsid w:val="00960B95"/>
    <w:rsid w:val="009A10DC"/>
    <w:rsid w:val="009A6DC1"/>
    <w:rsid w:val="00A10A58"/>
    <w:rsid w:val="00A51CDC"/>
    <w:rsid w:val="00A6408C"/>
    <w:rsid w:val="00BC2120"/>
    <w:rsid w:val="00C824A9"/>
    <w:rsid w:val="00CF3E74"/>
    <w:rsid w:val="00D87ABC"/>
    <w:rsid w:val="00DD33DA"/>
    <w:rsid w:val="00DE2296"/>
    <w:rsid w:val="00E1043B"/>
    <w:rsid w:val="00E8521F"/>
    <w:rsid w:val="00F0703E"/>
    <w:rsid w:val="00F141D6"/>
    <w:rsid w:val="00F44F81"/>
    <w:rsid w:val="00FC32C2"/>
    <w:rsid w:val="00FC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B7F01"/>
  <w15:chartTrackingRefBased/>
  <w15:docId w15:val="{5A563815-C336-4AC1-ACA9-C36D26BA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Versículos"/>
    <w:basedOn w:val="DefaultParagraphFont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Header">
    <w:name w:val="header"/>
    <w:basedOn w:val="Normal"/>
    <w:link w:val="Header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75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75"/>
    <w:rPr>
      <w:rFonts w:ascii="Calibri" w:hAnsi="Calibri"/>
      <w:sz w:val="24"/>
    </w:rPr>
  </w:style>
  <w:style w:type="paragraph" w:styleId="ListParagraph">
    <w:name w:val="List Paragraph"/>
    <w:basedOn w:val="Normal"/>
    <w:uiPriority w:val="34"/>
    <w:qFormat/>
    <w:rsid w:val="00E104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043B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E104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adi.ensinoeinstein.co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lanificasus.com.b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A6D04C-77E5-402A-AC4B-3FF40D39AEC6}">
  <ds:schemaRefs>
    <ds:schemaRef ds:uri="http://schemas.microsoft.com/office/2006/metadata/properties"/>
    <ds:schemaRef ds:uri="b607ee42-f2cc-48bf-9891-93e8630e9e71"/>
    <ds:schemaRef ds:uri="http://schemas.microsoft.com/sharepoint/v3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03fbfa88-ed59-4b65-9b54-7351dab16f02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1EB6DC2-AE91-4EBF-98DD-69766A212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34F3D8-A031-4C69-BB4B-042E69317C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1010</Words>
  <Characters>5763</Characters>
  <Application>Microsoft Office Word</Application>
  <DocSecurity>4</DocSecurity>
  <Lines>48</Lines>
  <Paragraphs>13</Paragraphs>
  <ScaleCrop>false</ScaleCrop>
  <Company/>
  <LinksUpToDate>false</LinksUpToDate>
  <CharactersWithSpaces>6760</CharactersWithSpaces>
  <SharedDoc>false</SharedDoc>
  <HLinks>
    <vt:vector size="12" baseType="variant">
      <vt:variant>
        <vt:i4>7012450</vt:i4>
      </vt:variant>
      <vt:variant>
        <vt:i4>3</vt:i4>
      </vt:variant>
      <vt:variant>
        <vt:i4>0</vt:i4>
      </vt:variant>
      <vt:variant>
        <vt:i4>5</vt:i4>
      </vt:variant>
      <vt:variant>
        <vt:lpwstr>https://proadi.ensinoeinstein.com/</vt:lpwstr>
      </vt:variant>
      <vt:variant>
        <vt:lpwstr/>
      </vt:variant>
      <vt:variant>
        <vt:i4>5570648</vt:i4>
      </vt:variant>
      <vt:variant>
        <vt:i4>0</vt:i4>
      </vt:variant>
      <vt:variant>
        <vt:i4>0</vt:i4>
      </vt:variant>
      <vt:variant>
        <vt:i4>5</vt:i4>
      </vt:variant>
      <vt:variant>
        <vt:lpwstr>https://planificasus.com.br/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Ricardo Laino Martins</cp:lastModifiedBy>
  <cp:revision>9</cp:revision>
  <dcterms:created xsi:type="dcterms:W3CDTF">2024-09-23T22:20:00Z</dcterms:created>
  <dcterms:modified xsi:type="dcterms:W3CDTF">2024-09-27T19:16:00Z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