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CF30FA" w14:textId="77777777" w:rsidR="001D23B5" w:rsidRPr="00110C5B" w:rsidRDefault="001D23B5" w:rsidP="001D23B5">
      <w:pPr>
        <w:spacing w:line="360" w:lineRule="auto"/>
        <w:jc w:val="both"/>
        <w:rPr>
          <w:rFonts w:cstheme="minorHAnsi"/>
          <w:b/>
          <w:bCs/>
        </w:rPr>
      </w:pPr>
      <w:bookmarkStart w:id="0" w:name="_Hlk175242170"/>
    </w:p>
    <w:tbl>
      <w:tblPr>
        <w:tblStyle w:val="Tabelacomgrade"/>
        <w:tblpPr w:leftFromText="141" w:rightFromText="141" w:vertAnchor="page" w:horzAnchor="margin" w:tblpXSpec="center" w:tblpY="2476"/>
        <w:tblW w:w="1046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66"/>
        <w:gridCol w:w="4293"/>
        <w:gridCol w:w="3310"/>
      </w:tblGrid>
      <w:tr w:rsidR="001D23B5" w:rsidRPr="00110C5B" w14:paraId="11904E20" w14:textId="77777777" w:rsidTr="0036522F">
        <w:trPr>
          <w:trHeight w:val="860"/>
        </w:trPr>
        <w:tc>
          <w:tcPr>
            <w:tcW w:w="286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2F5496" w:themeFill="accent5" w:themeFillShade="BF"/>
            <w:tcMar>
              <w:top w:w="45" w:type="dxa"/>
              <w:left w:w="60" w:type="dxa"/>
              <w:right w:w="30" w:type="dxa"/>
            </w:tcMar>
            <w:vAlign w:val="center"/>
          </w:tcPr>
          <w:p w14:paraId="6C968AA2" w14:textId="77777777" w:rsidR="001D23B5" w:rsidRPr="00110C5B" w:rsidRDefault="001D23B5" w:rsidP="0036522F">
            <w:pPr>
              <w:jc w:val="center"/>
              <w:rPr>
                <w:rFonts w:cstheme="minorHAnsi"/>
                <w:color w:val="FFFFFF" w:themeColor="background1"/>
              </w:rPr>
            </w:pPr>
            <w:r w:rsidRPr="00110C5B">
              <w:rPr>
                <w:rFonts w:cstheme="minorHAnsi"/>
                <w:b/>
                <w:bCs/>
                <w:color w:val="FFFFFF" w:themeColor="background1"/>
              </w:rPr>
              <w:t>LOGO</w:t>
            </w:r>
          </w:p>
        </w:tc>
        <w:tc>
          <w:tcPr>
            <w:tcW w:w="4293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2F5496" w:themeFill="accent5" w:themeFillShade="BF"/>
            <w:tcMar>
              <w:top w:w="45" w:type="dxa"/>
              <w:left w:w="60" w:type="dxa"/>
              <w:right w:w="30" w:type="dxa"/>
            </w:tcMar>
            <w:vAlign w:val="center"/>
          </w:tcPr>
          <w:p w14:paraId="6651624F" w14:textId="77777777" w:rsidR="001D23B5" w:rsidRPr="00110C5B" w:rsidRDefault="001D23B5" w:rsidP="0036522F">
            <w:pPr>
              <w:pStyle w:val="Ttulo1"/>
              <w:jc w:val="center"/>
              <w:rPr>
                <w:rFonts w:asciiTheme="minorHAnsi" w:hAnsiTheme="minorHAnsi" w:cstheme="minorHAnsi"/>
                <w:sz w:val="22"/>
              </w:rPr>
            </w:pPr>
            <w:r w:rsidRPr="00110C5B">
              <w:rPr>
                <w:rFonts w:asciiTheme="minorHAnsi" w:hAnsiTheme="minorHAnsi" w:cstheme="minorHAnsi"/>
                <w:color w:val="FFFFFF" w:themeColor="background1"/>
                <w:sz w:val="22"/>
              </w:rPr>
              <w:t>Gestão de</w:t>
            </w:r>
            <w:r>
              <w:rPr>
                <w:rFonts w:asciiTheme="minorHAnsi" w:hAnsiTheme="minorHAnsi" w:cstheme="minorHAnsi"/>
                <w:color w:val="FFFFFF" w:themeColor="background1"/>
                <w:sz w:val="22"/>
              </w:rPr>
              <w:t xml:space="preserve"> Riscos </w:t>
            </w:r>
          </w:p>
        </w:tc>
        <w:tc>
          <w:tcPr>
            <w:tcW w:w="331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2F5496" w:themeFill="accent5" w:themeFillShade="BF"/>
            <w:tcMar>
              <w:top w:w="45" w:type="dxa"/>
              <w:left w:w="60" w:type="dxa"/>
              <w:right w:w="30" w:type="dxa"/>
            </w:tcMar>
          </w:tcPr>
          <w:p w14:paraId="5B355B78" w14:textId="77777777" w:rsidR="001D23B5" w:rsidRPr="00110C5B" w:rsidRDefault="001D23B5" w:rsidP="0036522F">
            <w:pPr>
              <w:spacing w:after="19"/>
              <w:jc w:val="both"/>
              <w:rPr>
                <w:rFonts w:cstheme="minorHAnsi"/>
                <w:color w:val="FFFFFF" w:themeColor="background1"/>
              </w:rPr>
            </w:pPr>
            <w:r w:rsidRPr="00110C5B">
              <w:rPr>
                <w:rFonts w:cstheme="minorHAnsi"/>
                <w:b/>
                <w:bCs/>
                <w:color w:val="FFFFFF" w:themeColor="background1"/>
              </w:rPr>
              <w:t xml:space="preserve">Elaborado por: </w:t>
            </w:r>
          </w:p>
          <w:p w14:paraId="29030494" w14:textId="77777777" w:rsidR="001D23B5" w:rsidRPr="00110C5B" w:rsidRDefault="001D23B5" w:rsidP="0036522F">
            <w:pPr>
              <w:spacing w:after="19"/>
              <w:jc w:val="both"/>
              <w:rPr>
                <w:rFonts w:cstheme="minorHAnsi"/>
                <w:color w:val="FFFFFF" w:themeColor="background1"/>
              </w:rPr>
            </w:pPr>
            <w:r w:rsidRPr="00110C5B">
              <w:rPr>
                <w:rFonts w:cstheme="minorHAnsi"/>
                <w:b/>
                <w:bCs/>
                <w:color w:val="FFFFFF" w:themeColor="background1"/>
              </w:rPr>
              <w:t xml:space="preserve">Revisado por: </w:t>
            </w:r>
          </w:p>
          <w:p w14:paraId="73D37083" w14:textId="77777777" w:rsidR="001D23B5" w:rsidRPr="00110C5B" w:rsidRDefault="001D23B5" w:rsidP="0036522F">
            <w:pPr>
              <w:spacing w:after="19"/>
              <w:jc w:val="both"/>
              <w:rPr>
                <w:rFonts w:cstheme="minorHAnsi"/>
                <w:color w:val="FFFFFF" w:themeColor="background1"/>
              </w:rPr>
            </w:pPr>
            <w:r w:rsidRPr="00110C5B">
              <w:rPr>
                <w:rFonts w:cstheme="minorHAnsi"/>
                <w:b/>
                <w:bCs/>
                <w:color w:val="FFFFFF" w:themeColor="background1"/>
              </w:rPr>
              <w:t>Validado por:</w:t>
            </w:r>
          </w:p>
        </w:tc>
      </w:tr>
      <w:tr w:rsidR="001D23B5" w:rsidRPr="00110C5B" w14:paraId="1727E66A" w14:textId="77777777" w:rsidTr="0036522F">
        <w:trPr>
          <w:trHeight w:val="286"/>
        </w:trPr>
        <w:tc>
          <w:tcPr>
            <w:tcW w:w="10469" w:type="dxa"/>
            <w:gridSpan w:val="3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7E6E6" w:themeFill="background2"/>
            <w:tcMar>
              <w:top w:w="45" w:type="dxa"/>
              <w:left w:w="60" w:type="dxa"/>
              <w:right w:w="30" w:type="dxa"/>
            </w:tcMar>
          </w:tcPr>
          <w:p w14:paraId="6811D0E7" w14:textId="77777777" w:rsidR="001D23B5" w:rsidRPr="00110C5B" w:rsidRDefault="001D23B5" w:rsidP="0036522F">
            <w:pPr>
              <w:ind w:right="-270"/>
              <w:jc w:val="both"/>
              <w:rPr>
                <w:rFonts w:cstheme="minorHAnsi"/>
                <w:color w:val="000000" w:themeColor="text1"/>
              </w:rPr>
            </w:pPr>
            <w:r w:rsidRPr="00110C5B">
              <w:rPr>
                <w:rFonts w:cstheme="minorHAnsi"/>
                <w:color w:val="000000" w:themeColor="text1"/>
              </w:rPr>
              <w:t>Data de emissão: ___/___/___   Data de vigência: ___/___/___ a ___/___/___    Próxima revisão: ___/___/___</w:t>
            </w:r>
          </w:p>
          <w:p w14:paraId="0E881F5D" w14:textId="77777777" w:rsidR="001D23B5" w:rsidRPr="00110C5B" w:rsidRDefault="001D23B5" w:rsidP="0036522F">
            <w:pPr>
              <w:jc w:val="both"/>
              <w:rPr>
                <w:rFonts w:cstheme="minorHAnsi"/>
                <w:color w:val="000000" w:themeColor="text1"/>
              </w:rPr>
            </w:pPr>
            <w:r w:rsidRPr="00110C5B">
              <w:rPr>
                <w:rFonts w:cstheme="minorHAnsi"/>
                <w:color w:val="000000" w:themeColor="text1"/>
              </w:rPr>
              <w:t>Código: ________________</w:t>
            </w:r>
          </w:p>
        </w:tc>
      </w:tr>
    </w:tbl>
    <w:p w14:paraId="70B1A242" w14:textId="77777777" w:rsidR="001D23B5" w:rsidRDefault="001D23B5" w:rsidP="001D23B5">
      <w:pPr>
        <w:pStyle w:val="PargrafodaLista"/>
        <w:spacing w:line="360" w:lineRule="auto"/>
        <w:ind w:left="350" w:firstLine="0"/>
        <w:jc w:val="both"/>
        <w:rPr>
          <w:rFonts w:asciiTheme="minorHAnsi" w:hAnsiTheme="minorHAnsi" w:cstheme="minorBidi"/>
          <w:b/>
          <w:bCs/>
          <w:sz w:val="22"/>
        </w:rPr>
      </w:pPr>
    </w:p>
    <w:p w14:paraId="69AAB363" w14:textId="77777777" w:rsidR="001D23B5" w:rsidRDefault="001D23B5" w:rsidP="001D23B5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Theme="minorHAnsi" w:hAnsiTheme="minorHAnsi" w:cstheme="minorBidi"/>
          <w:b/>
          <w:bCs/>
          <w:sz w:val="22"/>
        </w:rPr>
      </w:pPr>
      <w:r w:rsidRPr="0317B5F3">
        <w:rPr>
          <w:rFonts w:asciiTheme="minorHAnsi" w:hAnsiTheme="minorHAnsi" w:cstheme="minorBidi"/>
          <w:b/>
          <w:bCs/>
          <w:sz w:val="22"/>
        </w:rPr>
        <w:t xml:space="preserve">Objetivos: </w:t>
      </w:r>
    </w:p>
    <w:p w14:paraId="54B0CF14" w14:textId="77777777" w:rsidR="001D23B5" w:rsidRDefault="001D23B5" w:rsidP="001D23B5">
      <w:pPr>
        <w:spacing w:line="360" w:lineRule="auto"/>
        <w:ind w:left="-10"/>
        <w:jc w:val="both"/>
        <w:rPr>
          <w:szCs w:val="16"/>
        </w:rPr>
      </w:pPr>
      <w:r w:rsidRPr="09B4A605">
        <w:t xml:space="preserve">Padronizar e apresentar as rotinas e procedimentos da Gestão de Riscos </w:t>
      </w:r>
      <w:r>
        <w:t>aos</w:t>
      </w:r>
      <w:r w:rsidRPr="09B4A605">
        <w:t xml:space="preserve"> serviços de saúde</w:t>
      </w:r>
      <w:r>
        <w:t xml:space="preserve">. Para </w:t>
      </w:r>
      <w:r w:rsidRPr="09B4A605">
        <w:t>mitigar os riscos potenciais de incidentes e não conformidades</w:t>
      </w:r>
      <w:r>
        <w:t xml:space="preserve"> </w:t>
      </w:r>
      <w:r w:rsidRPr="09B4A605">
        <w:t>que se faz necessário conhecer e controlar estes riscos</w:t>
      </w:r>
      <w:r>
        <w:t>,</w:t>
      </w:r>
      <w:r w:rsidRPr="09B4A605">
        <w:t xml:space="preserve"> que são fontes de danos aos processos.</w:t>
      </w:r>
      <w:r>
        <w:t xml:space="preserve"> </w:t>
      </w:r>
    </w:p>
    <w:p w14:paraId="1E05249C" w14:textId="77777777" w:rsidR="001D23B5" w:rsidRDefault="001D23B5" w:rsidP="001D23B5">
      <w:pPr>
        <w:spacing w:line="360" w:lineRule="auto"/>
        <w:ind w:left="-10"/>
        <w:jc w:val="both"/>
      </w:pPr>
      <w:r w:rsidRPr="09B4A605">
        <w:t>Assim como</w:t>
      </w:r>
      <w:r>
        <w:t>,</w:t>
      </w:r>
      <w:r w:rsidRPr="09B4A605">
        <w:t xml:space="preserve"> identificar, avaliar e controlar os riscos que possam afetar a segurança de pacientes e profissionais e demais partes interessadas, prevenindo incidentes, visando </w:t>
      </w:r>
      <w:r>
        <w:t>à</w:t>
      </w:r>
      <w:r w:rsidRPr="09B4A605">
        <w:t xml:space="preserve"> promoção de um ambiente mais seguro e garantia da qualidade do atendimento.</w:t>
      </w:r>
    </w:p>
    <w:p w14:paraId="465A2F31" w14:textId="77777777" w:rsidR="001D23B5" w:rsidRPr="00D179E1" w:rsidRDefault="001D23B5" w:rsidP="001D23B5">
      <w:pPr>
        <w:spacing w:line="360" w:lineRule="auto"/>
        <w:ind w:left="-10"/>
        <w:jc w:val="both"/>
      </w:pPr>
    </w:p>
    <w:p w14:paraId="0CD13F53" w14:textId="77777777" w:rsidR="001D23B5" w:rsidRPr="00110C5B" w:rsidRDefault="001D23B5" w:rsidP="001D23B5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Theme="minorHAnsi" w:hAnsiTheme="minorHAnsi" w:cstheme="minorBidi"/>
          <w:b/>
          <w:bCs/>
          <w:sz w:val="22"/>
        </w:rPr>
      </w:pPr>
      <w:r w:rsidRPr="0317B5F3">
        <w:rPr>
          <w:rFonts w:asciiTheme="minorHAnsi" w:hAnsiTheme="minorHAnsi" w:cstheme="minorBidi"/>
          <w:b/>
          <w:bCs/>
          <w:sz w:val="22"/>
        </w:rPr>
        <w:t xml:space="preserve">Definições: </w:t>
      </w:r>
    </w:p>
    <w:p w14:paraId="5277026E" w14:textId="77777777" w:rsidR="001D23B5" w:rsidRPr="00D179E1" w:rsidRDefault="001D23B5" w:rsidP="001D23B5">
      <w:pPr>
        <w:spacing w:line="360" w:lineRule="auto"/>
        <w:jc w:val="both"/>
      </w:pPr>
      <w:r w:rsidRPr="09B4A605">
        <w:t xml:space="preserve">Gestão de Riscos </w:t>
      </w:r>
      <w:r>
        <w:t xml:space="preserve">é </w:t>
      </w:r>
      <w:r w:rsidRPr="09B4A605">
        <w:t xml:space="preserve">uma estratégia de prevenção a ocorrências em todos os âmbitos que envolvem os serviços de saúde do município. É um processo para identificação, avaliação e tratamento </w:t>
      </w:r>
      <w:r>
        <w:t>d</w:t>
      </w:r>
      <w:r w:rsidRPr="09B4A605">
        <w:t>os riscos de forma a maximizar as oportunidades de melhorias e minimizar os impactos negativos</w:t>
      </w:r>
      <w:r>
        <w:t>,</w:t>
      </w:r>
      <w:r w:rsidRPr="09B4A605">
        <w:t xml:space="preserve"> que possam afetar o alcance dos objetivos do serviço relacionados à segurança do paciente e do profissional, qualidade nos procedimentos, conformidade legal, entre outros. Os princípios da Gestão de Riscos, alinhad</w:t>
      </w:r>
      <w:r>
        <w:t>os</w:t>
      </w:r>
      <w:r w:rsidRPr="09B4A605">
        <w:t xml:space="preserve"> ao planejamento estratégico da organização, são:</w:t>
      </w:r>
    </w:p>
    <w:p w14:paraId="3AA52767" w14:textId="77777777" w:rsidR="001D23B5" w:rsidRPr="00D179E1" w:rsidRDefault="001D23B5" w:rsidP="001D23B5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D179E1">
        <w:rPr>
          <w:rFonts w:asciiTheme="minorHAnsi" w:hAnsiTheme="minorHAnsi" w:cstheme="minorHAnsi"/>
          <w:sz w:val="22"/>
        </w:rPr>
        <w:t xml:space="preserve">Agregar ao sistema integrado de gestão </w:t>
      </w:r>
      <w:r>
        <w:rPr>
          <w:rFonts w:asciiTheme="minorHAnsi" w:hAnsiTheme="minorHAnsi" w:cstheme="minorHAnsi"/>
          <w:sz w:val="22"/>
        </w:rPr>
        <w:t xml:space="preserve">das </w:t>
      </w:r>
      <w:r w:rsidRPr="00D179E1">
        <w:rPr>
          <w:rFonts w:asciiTheme="minorHAnsi" w:hAnsiTheme="minorHAnsi" w:cstheme="minorHAnsi"/>
          <w:sz w:val="22"/>
        </w:rPr>
        <w:t>atitudes proativas</w:t>
      </w:r>
      <w:r>
        <w:rPr>
          <w:rFonts w:asciiTheme="minorHAnsi" w:hAnsiTheme="minorHAnsi" w:cstheme="minorHAnsi"/>
          <w:sz w:val="22"/>
        </w:rPr>
        <w:t>.</w:t>
      </w:r>
    </w:p>
    <w:p w14:paraId="6CE57468" w14:textId="77777777" w:rsidR="001D23B5" w:rsidRPr="00D179E1" w:rsidRDefault="001D23B5" w:rsidP="001D23B5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D179E1">
        <w:rPr>
          <w:rFonts w:asciiTheme="minorHAnsi" w:hAnsiTheme="minorHAnsi" w:cstheme="minorHAnsi"/>
          <w:sz w:val="22"/>
        </w:rPr>
        <w:t>Foco na prevenção e nos processos</w:t>
      </w:r>
      <w:r>
        <w:rPr>
          <w:rFonts w:asciiTheme="minorHAnsi" w:hAnsiTheme="minorHAnsi" w:cstheme="minorHAnsi"/>
          <w:sz w:val="22"/>
        </w:rPr>
        <w:t>.</w:t>
      </w:r>
    </w:p>
    <w:p w14:paraId="39AF9964" w14:textId="77777777" w:rsidR="001D23B5" w:rsidRPr="00D179E1" w:rsidRDefault="001D23B5" w:rsidP="001D23B5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D179E1">
        <w:rPr>
          <w:rFonts w:asciiTheme="minorHAnsi" w:hAnsiTheme="minorHAnsi" w:cstheme="minorHAnsi"/>
          <w:sz w:val="22"/>
        </w:rPr>
        <w:t>Fortalecer a gestão de segurança do paciente, colaboradores e do meio ambiente</w:t>
      </w:r>
      <w:r>
        <w:rPr>
          <w:rFonts w:asciiTheme="minorHAnsi" w:hAnsiTheme="minorHAnsi" w:cstheme="minorHAnsi"/>
          <w:sz w:val="22"/>
        </w:rPr>
        <w:t>.</w:t>
      </w:r>
    </w:p>
    <w:p w14:paraId="209C627A" w14:textId="77777777" w:rsidR="001D23B5" w:rsidRPr="00D179E1" w:rsidRDefault="001D23B5" w:rsidP="001D23B5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D179E1">
        <w:rPr>
          <w:rFonts w:asciiTheme="minorHAnsi" w:hAnsiTheme="minorHAnsi" w:cstheme="minorHAnsi"/>
          <w:sz w:val="22"/>
        </w:rPr>
        <w:t>Identificar e tratar os riscos em tod</w:t>
      </w:r>
      <w:r>
        <w:rPr>
          <w:rFonts w:asciiTheme="minorHAnsi" w:hAnsiTheme="minorHAnsi" w:cstheme="minorHAnsi"/>
          <w:sz w:val="22"/>
        </w:rPr>
        <w:t>os os serviços de saúde do município.</w:t>
      </w:r>
    </w:p>
    <w:p w14:paraId="2A7AB14C" w14:textId="77777777" w:rsidR="001D23B5" w:rsidRPr="00D179E1" w:rsidRDefault="001D23B5" w:rsidP="001D23B5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D179E1">
        <w:rPr>
          <w:rFonts w:asciiTheme="minorHAnsi" w:hAnsiTheme="minorHAnsi" w:cstheme="minorHAnsi"/>
          <w:sz w:val="22"/>
        </w:rPr>
        <w:t>Orientar a tomada de decisão referente aos planos de ações</w:t>
      </w:r>
      <w:r>
        <w:rPr>
          <w:rFonts w:asciiTheme="minorHAnsi" w:hAnsiTheme="minorHAnsi" w:cstheme="minorHAnsi"/>
          <w:sz w:val="22"/>
        </w:rPr>
        <w:t>.</w:t>
      </w:r>
    </w:p>
    <w:p w14:paraId="3FF07552" w14:textId="77777777" w:rsidR="001D23B5" w:rsidRPr="00D179E1" w:rsidRDefault="001D23B5" w:rsidP="001D23B5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D179E1">
        <w:rPr>
          <w:rFonts w:asciiTheme="minorHAnsi" w:hAnsiTheme="minorHAnsi" w:cstheme="minorHAnsi"/>
          <w:sz w:val="22"/>
        </w:rPr>
        <w:t>Melhorar a confiança das partes interessadas</w:t>
      </w:r>
      <w:r>
        <w:rPr>
          <w:rFonts w:asciiTheme="minorHAnsi" w:hAnsiTheme="minorHAnsi" w:cstheme="minorHAnsi"/>
          <w:sz w:val="22"/>
        </w:rPr>
        <w:t>.</w:t>
      </w:r>
    </w:p>
    <w:p w14:paraId="06D193EC" w14:textId="77777777" w:rsidR="001D23B5" w:rsidRPr="00D179E1" w:rsidRDefault="001D23B5" w:rsidP="001D23B5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D179E1">
        <w:rPr>
          <w:rFonts w:asciiTheme="minorHAnsi" w:hAnsiTheme="minorHAnsi" w:cstheme="minorHAnsi"/>
          <w:sz w:val="22"/>
        </w:rPr>
        <w:t>Minimizar possíveis perdas</w:t>
      </w:r>
      <w:r>
        <w:rPr>
          <w:rFonts w:asciiTheme="minorHAnsi" w:hAnsiTheme="minorHAnsi" w:cstheme="minorHAnsi"/>
          <w:sz w:val="22"/>
        </w:rPr>
        <w:t>.</w:t>
      </w:r>
    </w:p>
    <w:p w14:paraId="31248300" w14:textId="77777777" w:rsidR="001D23B5" w:rsidRPr="00D179E1" w:rsidRDefault="001D23B5" w:rsidP="001D23B5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D179E1">
        <w:rPr>
          <w:rFonts w:asciiTheme="minorHAnsi" w:hAnsiTheme="minorHAnsi" w:cstheme="minorHAnsi"/>
          <w:sz w:val="22"/>
        </w:rPr>
        <w:t>Gerenciar eventos e não conformidades.</w:t>
      </w:r>
    </w:p>
    <w:p w14:paraId="60C26EAA" w14:textId="77777777" w:rsidR="001D23B5" w:rsidRPr="00D179E1" w:rsidRDefault="001D23B5" w:rsidP="001D23B5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D179E1">
        <w:rPr>
          <w:rFonts w:asciiTheme="minorHAnsi" w:hAnsiTheme="minorHAnsi" w:cstheme="minorHAnsi"/>
          <w:sz w:val="22"/>
        </w:rPr>
        <w:lastRenderedPageBreak/>
        <w:t>Contribuir para a sustentabilidade</w:t>
      </w:r>
      <w:r>
        <w:rPr>
          <w:rFonts w:asciiTheme="minorHAnsi" w:hAnsiTheme="minorHAnsi" w:cstheme="minorHAnsi"/>
          <w:sz w:val="22"/>
        </w:rPr>
        <w:t xml:space="preserve"> </w:t>
      </w:r>
      <w:r w:rsidRPr="00D179E1">
        <w:rPr>
          <w:rFonts w:asciiTheme="minorHAnsi" w:hAnsiTheme="minorHAnsi" w:cstheme="minorHAnsi"/>
          <w:sz w:val="22"/>
        </w:rPr>
        <w:t>da instituição</w:t>
      </w:r>
      <w:r>
        <w:rPr>
          <w:rFonts w:asciiTheme="minorHAnsi" w:hAnsiTheme="minorHAnsi" w:cstheme="minorHAnsi"/>
          <w:sz w:val="22"/>
        </w:rPr>
        <w:t>.</w:t>
      </w:r>
      <w:r w:rsidRPr="00D179E1">
        <w:rPr>
          <w:rFonts w:asciiTheme="minorHAnsi" w:hAnsiTheme="minorHAnsi" w:cstheme="minorHAnsi"/>
          <w:sz w:val="22"/>
        </w:rPr>
        <w:t xml:space="preserve"> </w:t>
      </w:r>
    </w:p>
    <w:p w14:paraId="413CE1DA" w14:textId="77777777" w:rsidR="001D23B5" w:rsidRDefault="001D23B5" w:rsidP="001D23B5">
      <w:pPr>
        <w:pStyle w:val="PargrafodaLista"/>
        <w:spacing w:line="360" w:lineRule="auto"/>
        <w:ind w:left="350" w:firstLine="0"/>
        <w:jc w:val="both"/>
        <w:rPr>
          <w:rFonts w:asciiTheme="minorHAnsi" w:hAnsiTheme="minorHAnsi" w:cstheme="minorBidi"/>
          <w:b/>
          <w:bCs/>
          <w:sz w:val="22"/>
        </w:rPr>
      </w:pPr>
    </w:p>
    <w:p w14:paraId="57B151EB" w14:textId="77777777" w:rsidR="001D23B5" w:rsidRPr="00084681" w:rsidRDefault="001D23B5" w:rsidP="001D23B5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Theme="minorHAnsi" w:hAnsiTheme="minorHAnsi" w:cstheme="minorBidi"/>
          <w:b/>
          <w:bCs/>
          <w:sz w:val="22"/>
        </w:rPr>
      </w:pPr>
      <w:r w:rsidRPr="0317B5F3">
        <w:rPr>
          <w:rFonts w:asciiTheme="minorHAnsi" w:hAnsiTheme="minorHAnsi" w:cstheme="minorBidi"/>
          <w:b/>
          <w:bCs/>
          <w:sz w:val="22"/>
        </w:rPr>
        <w:t>Responsabilidades: </w:t>
      </w:r>
    </w:p>
    <w:p w14:paraId="48A08986" w14:textId="77777777" w:rsidR="001D23B5" w:rsidRPr="00084681" w:rsidRDefault="001D23B5" w:rsidP="001D23B5">
      <w:pPr>
        <w:pStyle w:val="PargrafodaLista"/>
        <w:numPr>
          <w:ilvl w:val="1"/>
          <w:numId w:val="4"/>
        </w:numPr>
        <w:spacing w:line="360" w:lineRule="auto"/>
        <w:jc w:val="both"/>
        <w:rPr>
          <w:rFonts w:asciiTheme="minorHAnsi" w:hAnsiTheme="minorHAnsi" w:cstheme="minorBidi"/>
          <w:b/>
          <w:bCs/>
          <w:sz w:val="22"/>
        </w:rPr>
      </w:pPr>
      <w:r w:rsidRPr="0317B5F3">
        <w:rPr>
          <w:rFonts w:asciiTheme="minorHAnsi" w:hAnsiTheme="minorHAnsi" w:cstheme="minorBidi"/>
          <w:b/>
          <w:bCs/>
          <w:sz w:val="22"/>
        </w:rPr>
        <w:t xml:space="preserve">Núcleo Municipal de Segurança do Paciente e Time de Segurança do Serviço </w:t>
      </w:r>
    </w:p>
    <w:p w14:paraId="51C8BBC3" w14:textId="77777777" w:rsidR="001D23B5" w:rsidRPr="00084681" w:rsidRDefault="001D23B5" w:rsidP="001D23B5">
      <w:pPr>
        <w:numPr>
          <w:ilvl w:val="0"/>
          <w:numId w:val="7"/>
        </w:numPr>
        <w:spacing w:after="22" w:line="360" w:lineRule="auto"/>
        <w:ind w:right="-15"/>
        <w:jc w:val="both"/>
      </w:pPr>
      <w:r w:rsidRPr="09B4A605">
        <w:t>Assessorar as áreas/serviços na elaboração, análise e monitoramento dos riscos</w:t>
      </w:r>
      <w:r>
        <w:t>.</w:t>
      </w:r>
      <w:r w:rsidRPr="09B4A605">
        <w:t xml:space="preserve"> </w:t>
      </w:r>
    </w:p>
    <w:p w14:paraId="1CD7F8C4" w14:textId="77777777" w:rsidR="001D23B5" w:rsidRDefault="001D23B5" w:rsidP="001D23B5">
      <w:pPr>
        <w:numPr>
          <w:ilvl w:val="0"/>
          <w:numId w:val="7"/>
        </w:numPr>
        <w:spacing w:after="22" w:line="360" w:lineRule="auto"/>
        <w:ind w:right="-15"/>
        <w:jc w:val="both"/>
      </w:pPr>
      <w:r w:rsidRPr="09B4A605">
        <w:t>Estabelecer uma cultura organizacional de Gestão de Riscos</w:t>
      </w:r>
      <w:r>
        <w:t>.</w:t>
      </w:r>
      <w:r w:rsidRPr="09B4A605">
        <w:t>;</w:t>
      </w:r>
    </w:p>
    <w:p w14:paraId="246F3146" w14:textId="77777777" w:rsidR="001D23B5" w:rsidRDefault="001D23B5" w:rsidP="001D23B5">
      <w:pPr>
        <w:numPr>
          <w:ilvl w:val="0"/>
          <w:numId w:val="7"/>
        </w:numPr>
        <w:spacing w:after="22" w:line="360" w:lineRule="auto"/>
        <w:ind w:right="-15"/>
        <w:jc w:val="both"/>
      </w:pPr>
      <w:r w:rsidRPr="09B4A605">
        <w:t>Verificar políticas e diretrizes</w:t>
      </w:r>
      <w:r>
        <w:t>.</w:t>
      </w:r>
    </w:p>
    <w:p w14:paraId="58C21B80" w14:textId="77777777" w:rsidR="001D23B5" w:rsidRPr="00084681" w:rsidRDefault="001D23B5" w:rsidP="001D23B5">
      <w:pPr>
        <w:numPr>
          <w:ilvl w:val="0"/>
          <w:numId w:val="7"/>
        </w:numPr>
        <w:spacing w:after="22" w:line="360" w:lineRule="auto"/>
        <w:ind w:right="-15"/>
        <w:jc w:val="both"/>
        <w:rPr>
          <w:rFonts w:cstheme="minorHAnsi"/>
        </w:rPr>
      </w:pPr>
      <w:r w:rsidRPr="00084681">
        <w:rPr>
          <w:rFonts w:cstheme="minorHAnsi"/>
        </w:rPr>
        <w:t>Treinar as áreas/setores para Gestão</w:t>
      </w:r>
      <w:r>
        <w:rPr>
          <w:rFonts w:cstheme="minorHAnsi"/>
        </w:rPr>
        <w:t xml:space="preserve"> de</w:t>
      </w:r>
      <w:r w:rsidRPr="00084681">
        <w:rPr>
          <w:rFonts w:cstheme="minorHAnsi"/>
        </w:rPr>
        <w:t xml:space="preserve"> </w:t>
      </w:r>
      <w:r>
        <w:rPr>
          <w:rFonts w:cstheme="minorHAnsi"/>
        </w:rPr>
        <w:t>Riscos.</w:t>
      </w:r>
    </w:p>
    <w:p w14:paraId="29A5EBDF" w14:textId="77777777" w:rsidR="001D23B5" w:rsidRDefault="001D23B5" w:rsidP="001D23B5">
      <w:pPr>
        <w:numPr>
          <w:ilvl w:val="0"/>
          <w:numId w:val="7"/>
        </w:numPr>
        <w:spacing w:after="22" w:line="360" w:lineRule="auto"/>
        <w:ind w:right="-15"/>
        <w:jc w:val="both"/>
        <w:rPr>
          <w:rFonts w:cstheme="minorHAnsi"/>
        </w:rPr>
      </w:pPr>
      <w:r w:rsidRPr="00084681">
        <w:rPr>
          <w:rFonts w:cstheme="minorHAnsi"/>
        </w:rPr>
        <w:t xml:space="preserve">Gerenciar </w:t>
      </w:r>
      <w:r>
        <w:rPr>
          <w:rFonts w:cstheme="minorHAnsi"/>
        </w:rPr>
        <w:t>os riscos identificados.</w:t>
      </w:r>
    </w:p>
    <w:p w14:paraId="5D5692D7" w14:textId="77777777" w:rsidR="001D23B5" w:rsidRDefault="001D23B5" w:rsidP="001D23B5">
      <w:pPr>
        <w:numPr>
          <w:ilvl w:val="0"/>
          <w:numId w:val="7"/>
        </w:numPr>
        <w:spacing w:after="22" w:line="360" w:lineRule="auto"/>
        <w:ind w:right="-15"/>
        <w:jc w:val="both"/>
        <w:rPr>
          <w:rFonts w:cstheme="minorHAnsi"/>
        </w:rPr>
      </w:pPr>
      <w:r>
        <w:rPr>
          <w:rFonts w:cstheme="minorHAnsi"/>
        </w:rPr>
        <w:t xml:space="preserve">Apresentar os resultados nas reuniões mensais do Time de Segurança e Núcleo Municipal de Segurança do Paciente. </w:t>
      </w:r>
    </w:p>
    <w:p w14:paraId="5D4C3139" w14:textId="77777777" w:rsidR="001D23B5" w:rsidRDefault="001D23B5" w:rsidP="001D23B5">
      <w:pPr>
        <w:numPr>
          <w:ilvl w:val="0"/>
          <w:numId w:val="7"/>
        </w:numPr>
        <w:spacing w:after="22" w:line="360" w:lineRule="auto"/>
        <w:ind w:right="-15"/>
        <w:jc w:val="both"/>
        <w:rPr>
          <w:rFonts w:cstheme="minorHAnsi"/>
        </w:rPr>
      </w:pPr>
      <w:r>
        <w:rPr>
          <w:rFonts w:cstheme="minorHAnsi"/>
        </w:rPr>
        <w:t xml:space="preserve">Divulgar relatórios. </w:t>
      </w:r>
    </w:p>
    <w:p w14:paraId="4F093FDB" w14:textId="77777777" w:rsidR="001D23B5" w:rsidRPr="00084681" w:rsidRDefault="001D23B5" w:rsidP="001D23B5">
      <w:pPr>
        <w:numPr>
          <w:ilvl w:val="0"/>
          <w:numId w:val="7"/>
        </w:numPr>
        <w:spacing w:after="22" w:line="360" w:lineRule="auto"/>
        <w:ind w:right="-15"/>
        <w:jc w:val="both"/>
        <w:rPr>
          <w:rFonts w:cstheme="minorHAnsi"/>
        </w:rPr>
      </w:pPr>
      <w:r>
        <w:rPr>
          <w:rFonts w:cstheme="minorHAnsi"/>
        </w:rPr>
        <w:t>Realizar visitas da qualidade e segurança para monitorar a aplicação das barreiras planejadas para mitigação dos riscos.</w:t>
      </w:r>
      <w:r w:rsidRPr="00084681">
        <w:rPr>
          <w:rFonts w:cstheme="minorHAnsi"/>
        </w:rPr>
        <w:t> </w:t>
      </w:r>
    </w:p>
    <w:p w14:paraId="30E3A0D5" w14:textId="77777777" w:rsidR="001D23B5" w:rsidRPr="00084681" w:rsidRDefault="001D23B5" w:rsidP="001D23B5">
      <w:pPr>
        <w:spacing w:line="360" w:lineRule="auto"/>
        <w:jc w:val="both"/>
        <w:rPr>
          <w:rFonts w:cstheme="minorHAnsi"/>
        </w:rPr>
      </w:pPr>
      <w:r w:rsidRPr="00084681">
        <w:rPr>
          <w:rFonts w:cstheme="minorHAnsi"/>
        </w:rPr>
        <w:t> </w:t>
      </w:r>
    </w:p>
    <w:p w14:paraId="279DD0EA" w14:textId="77777777" w:rsidR="001D23B5" w:rsidRPr="00084681" w:rsidRDefault="001D23B5" w:rsidP="001D23B5">
      <w:pPr>
        <w:pStyle w:val="PargrafodaLista"/>
        <w:numPr>
          <w:ilvl w:val="1"/>
          <w:numId w:val="8"/>
        </w:numPr>
        <w:spacing w:line="360" w:lineRule="auto"/>
        <w:jc w:val="both"/>
        <w:rPr>
          <w:rFonts w:asciiTheme="minorHAnsi" w:hAnsiTheme="minorHAnsi" w:cstheme="minorBidi"/>
          <w:b/>
          <w:bCs/>
          <w:sz w:val="22"/>
        </w:rPr>
      </w:pPr>
      <w:r w:rsidRPr="0317B5F3">
        <w:rPr>
          <w:rFonts w:asciiTheme="minorHAnsi" w:hAnsiTheme="minorHAnsi" w:cstheme="minorBidi"/>
          <w:b/>
          <w:bCs/>
          <w:sz w:val="22"/>
        </w:rPr>
        <w:t xml:space="preserve">Área/Serviço </w:t>
      </w:r>
    </w:p>
    <w:p w14:paraId="6C646A0F" w14:textId="77777777" w:rsidR="001D23B5" w:rsidRDefault="001D23B5" w:rsidP="001D23B5">
      <w:pPr>
        <w:numPr>
          <w:ilvl w:val="0"/>
          <w:numId w:val="20"/>
        </w:numPr>
        <w:spacing w:after="22" w:line="360" w:lineRule="auto"/>
        <w:ind w:right="-15"/>
        <w:jc w:val="both"/>
        <w:rPr>
          <w:rFonts w:cstheme="minorHAnsi"/>
        </w:rPr>
      </w:pPr>
      <w:r>
        <w:rPr>
          <w:rFonts w:cstheme="minorHAnsi"/>
        </w:rPr>
        <w:t>E</w:t>
      </w:r>
      <w:r w:rsidRPr="00084681">
        <w:rPr>
          <w:rFonts w:cstheme="minorHAnsi"/>
        </w:rPr>
        <w:t>labora</w:t>
      </w:r>
      <w:r>
        <w:rPr>
          <w:rFonts w:cstheme="minorHAnsi"/>
        </w:rPr>
        <w:t>r</w:t>
      </w:r>
      <w:r w:rsidRPr="00084681">
        <w:rPr>
          <w:rFonts w:cstheme="minorHAnsi"/>
        </w:rPr>
        <w:t>, analis</w:t>
      </w:r>
      <w:r>
        <w:rPr>
          <w:rFonts w:cstheme="minorHAnsi"/>
        </w:rPr>
        <w:t xml:space="preserve">ar e monitorar os riscos identificados. </w:t>
      </w:r>
    </w:p>
    <w:p w14:paraId="6345C579" w14:textId="77777777" w:rsidR="001D23B5" w:rsidRDefault="001D23B5" w:rsidP="001D23B5">
      <w:pPr>
        <w:numPr>
          <w:ilvl w:val="0"/>
          <w:numId w:val="20"/>
        </w:numPr>
        <w:spacing w:after="22" w:line="360" w:lineRule="auto"/>
        <w:ind w:right="-15"/>
        <w:jc w:val="both"/>
        <w:rPr>
          <w:rFonts w:cstheme="minorHAnsi"/>
        </w:rPr>
      </w:pPr>
      <w:r w:rsidRPr="00084681">
        <w:rPr>
          <w:rFonts w:cstheme="minorHAnsi"/>
        </w:rPr>
        <w:t xml:space="preserve">Implementar </w:t>
      </w:r>
      <w:r>
        <w:rPr>
          <w:rFonts w:cstheme="minorHAnsi"/>
        </w:rPr>
        <w:t xml:space="preserve">as ações pactuadas para mitigação dos riscos identificados. </w:t>
      </w:r>
    </w:p>
    <w:p w14:paraId="06B58EE6" w14:textId="77777777" w:rsidR="001D23B5" w:rsidRPr="009D4256" w:rsidRDefault="001D23B5" w:rsidP="001D23B5">
      <w:pPr>
        <w:spacing w:line="360" w:lineRule="auto"/>
        <w:jc w:val="both"/>
        <w:rPr>
          <w:rFonts w:cstheme="minorHAnsi"/>
        </w:rPr>
      </w:pPr>
    </w:p>
    <w:p w14:paraId="7E37BC28" w14:textId="77777777" w:rsidR="001D23B5" w:rsidRDefault="001D23B5" w:rsidP="001D23B5">
      <w:pPr>
        <w:pStyle w:val="PargrafodaLista"/>
        <w:numPr>
          <w:ilvl w:val="0"/>
          <w:numId w:val="8"/>
        </w:numPr>
        <w:spacing w:line="360" w:lineRule="auto"/>
        <w:jc w:val="both"/>
        <w:rPr>
          <w:rStyle w:val="eop"/>
          <w:b/>
          <w:bCs/>
          <w:sz w:val="22"/>
          <w:shd w:val="clear" w:color="auto" w:fill="FFFFFF"/>
        </w:rPr>
      </w:pPr>
      <w:r w:rsidRPr="0317B5F3">
        <w:rPr>
          <w:rStyle w:val="normaltextrun"/>
          <w:b/>
          <w:bCs/>
          <w:sz w:val="22"/>
          <w:shd w:val="clear" w:color="auto" w:fill="FFFFFF"/>
        </w:rPr>
        <w:t>Principais atividades:</w:t>
      </w:r>
      <w:r w:rsidRPr="0317B5F3" w:rsidDel="003D42B3">
        <w:rPr>
          <w:rStyle w:val="normaltextrun"/>
          <w:b/>
          <w:bCs/>
          <w:sz w:val="22"/>
          <w:shd w:val="clear" w:color="auto" w:fill="FFFFFF"/>
        </w:rPr>
        <w:t xml:space="preserve"> </w:t>
      </w:r>
      <w:r w:rsidRPr="0317B5F3">
        <w:rPr>
          <w:rStyle w:val="eop"/>
          <w:b/>
          <w:bCs/>
          <w:sz w:val="22"/>
          <w:shd w:val="clear" w:color="auto" w:fill="FFFFFF"/>
        </w:rPr>
        <w:t xml:space="preserve">Serviços de Saúde: </w:t>
      </w:r>
    </w:p>
    <w:p w14:paraId="3B3A49FC" w14:textId="77777777" w:rsidR="001D23B5" w:rsidRPr="00BA3706" w:rsidRDefault="001D23B5" w:rsidP="001D23B5">
      <w:pPr>
        <w:pStyle w:val="PargrafodaLista"/>
        <w:numPr>
          <w:ilvl w:val="0"/>
          <w:numId w:val="5"/>
        </w:numPr>
        <w:spacing w:line="360" w:lineRule="auto"/>
        <w:jc w:val="both"/>
        <w:rPr>
          <w:rStyle w:val="eop"/>
          <w:sz w:val="22"/>
          <w:shd w:val="clear" w:color="auto" w:fill="FFFFFF"/>
        </w:rPr>
      </w:pPr>
      <w:r w:rsidRPr="69B7592B">
        <w:rPr>
          <w:rStyle w:val="eop"/>
          <w:sz w:val="22"/>
          <w:shd w:val="clear" w:color="auto" w:fill="FFFFFF"/>
        </w:rPr>
        <w:t>Utilizar a planilha "Análise Preliminar de Riscos"</w:t>
      </w:r>
      <w:r>
        <w:rPr>
          <w:rStyle w:val="eop"/>
          <w:sz w:val="22"/>
          <w:shd w:val="clear" w:color="auto" w:fill="FFFFFF"/>
        </w:rPr>
        <w:t>.</w:t>
      </w:r>
    </w:p>
    <w:p w14:paraId="46352156" w14:textId="77777777" w:rsidR="001D23B5" w:rsidRPr="00BA3706" w:rsidRDefault="001D23B5" w:rsidP="001D23B5">
      <w:pPr>
        <w:pStyle w:val="PargrafodaLista"/>
        <w:numPr>
          <w:ilvl w:val="0"/>
          <w:numId w:val="5"/>
        </w:numPr>
        <w:spacing w:line="360" w:lineRule="auto"/>
        <w:jc w:val="both"/>
        <w:rPr>
          <w:rStyle w:val="eop"/>
          <w:sz w:val="22"/>
          <w:shd w:val="clear" w:color="auto" w:fill="FFFFFF"/>
        </w:rPr>
      </w:pPr>
      <w:r w:rsidRPr="2774454D">
        <w:rPr>
          <w:rStyle w:val="eop"/>
          <w:sz w:val="22"/>
          <w:shd w:val="clear" w:color="auto" w:fill="FFFFFF"/>
        </w:rPr>
        <w:t xml:space="preserve">Na coluna "SETOR", selecionar o setor </w:t>
      </w:r>
      <w:r>
        <w:rPr>
          <w:rStyle w:val="eop"/>
          <w:sz w:val="22"/>
          <w:shd w:val="clear" w:color="auto" w:fill="FFFFFF"/>
        </w:rPr>
        <w:t>no</w:t>
      </w:r>
      <w:r w:rsidRPr="2774454D">
        <w:rPr>
          <w:rStyle w:val="eop"/>
          <w:sz w:val="22"/>
          <w:shd w:val="clear" w:color="auto" w:fill="FFFFFF"/>
        </w:rPr>
        <w:t xml:space="preserve"> qual serão analisados os processos e os riscos vinculados</w:t>
      </w:r>
      <w:r>
        <w:rPr>
          <w:rStyle w:val="eop"/>
          <w:sz w:val="22"/>
          <w:shd w:val="clear" w:color="auto" w:fill="FFFFFF"/>
        </w:rPr>
        <w:t>.</w:t>
      </w:r>
      <w:r w:rsidRPr="2774454D">
        <w:rPr>
          <w:rStyle w:val="eop"/>
          <w:sz w:val="22"/>
          <w:shd w:val="clear" w:color="auto" w:fill="FFFFFF"/>
        </w:rPr>
        <w:t xml:space="preserve"> </w:t>
      </w:r>
    </w:p>
    <w:p w14:paraId="7F4CC372" w14:textId="77777777" w:rsidR="001D23B5" w:rsidRPr="00BA3706" w:rsidRDefault="001D23B5" w:rsidP="001D23B5">
      <w:pPr>
        <w:pStyle w:val="PargrafodaLista"/>
        <w:numPr>
          <w:ilvl w:val="0"/>
          <w:numId w:val="5"/>
        </w:numPr>
        <w:spacing w:line="360" w:lineRule="auto"/>
        <w:jc w:val="both"/>
        <w:rPr>
          <w:rStyle w:val="eop"/>
          <w:sz w:val="22"/>
          <w:shd w:val="clear" w:color="auto" w:fill="FFFFFF"/>
        </w:rPr>
      </w:pPr>
      <w:r w:rsidRPr="00BA3706">
        <w:rPr>
          <w:rStyle w:val="eop"/>
          <w:sz w:val="22"/>
          <w:shd w:val="clear" w:color="auto" w:fill="FFFFFF"/>
        </w:rPr>
        <w:t xml:space="preserve">Na coluna "PROCESSO CRÍTICO", selecionar os processos </w:t>
      </w:r>
      <w:r>
        <w:rPr>
          <w:rStyle w:val="eop"/>
          <w:sz w:val="22"/>
          <w:shd w:val="clear" w:color="auto" w:fill="FFFFFF"/>
        </w:rPr>
        <w:t xml:space="preserve">em </w:t>
      </w:r>
      <w:r w:rsidRPr="00BA3706">
        <w:rPr>
          <w:rStyle w:val="eop"/>
          <w:sz w:val="22"/>
          <w:shd w:val="clear" w:color="auto" w:fill="FFFFFF"/>
        </w:rPr>
        <w:t>que serão identificados os riscos</w:t>
      </w:r>
      <w:r>
        <w:rPr>
          <w:rStyle w:val="eop"/>
          <w:sz w:val="22"/>
          <w:shd w:val="clear" w:color="auto" w:fill="FFFFFF"/>
        </w:rPr>
        <w:t>.</w:t>
      </w:r>
      <w:r w:rsidRPr="00BA3706">
        <w:rPr>
          <w:rStyle w:val="eop"/>
          <w:sz w:val="22"/>
          <w:shd w:val="clear" w:color="auto" w:fill="FFFFFF"/>
        </w:rPr>
        <w:t xml:space="preserve">  </w:t>
      </w:r>
    </w:p>
    <w:p w14:paraId="3EF2D923" w14:textId="77777777" w:rsidR="001D23B5" w:rsidRPr="00BA3706" w:rsidRDefault="001D23B5" w:rsidP="001D23B5">
      <w:pPr>
        <w:pStyle w:val="PargrafodaLista"/>
        <w:numPr>
          <w:ilvl w:val="0"/>
          <w:numId w:val="5"/>
        </w:numPr>
        <w:spacing w:line="360" w:lineRule="auto"/>
        <w:jc w:val="both"/>
        <w:rPr>
          <w:rStyle w:val="eop"/>
          <w:sz w:val="22"/>
          <w:shd w:val="clear" w:color="auto" w:fill="FFFFFF"/>
        </w:rPr>
      </w:pPr>
      <w:r w:rsidRPr="00BA3706">
        <w:rPr>
          <w:rStyle w:val="eop"/>
          <w:sz w:val="22"/>
          <w:shd w:val="clear" w:color="auto" w:fill="FFFFFF"/>
        </w:rPr>
        <w:t>Na coluna "RISCO", identificar os riscos para o processo selecionado</w:t>
      </w:r>
      <w:r>
        <w:rPr>
          <w:rStyle w:val="eop"/>
          <w:sz w:val="22"/>
          <w:shd w:val="clear" w:color="auto" w:fill="FFFFFF"/>
        </w:rPr>
        <w:t>.</w:t>
      </w:r>
    </w:p>
    <w:p w14:paraId="0580DCC6" w14:textId="77777777" w:rsidR="001D23B5" w:rsidRPr="00BA3706" w:rsidRDefault="001D23B5" w:rsidP="001D23B5">
      <w:pPr>
        <w:pStyle w:val="PargrafodaLista"/>
        <w:numPr>
          <w:ilvl w:val="0"/>
          <w:numId w:val="5"/>
        </w:numPr>
        <w:spacing w:line="360" w:lineRule="auto"/>
        <w:jc w:val="both"/>
        <w:rPr>
          <w:rStyle w:val="eop"/>
          <w:sz w:val="22"/>
          <w:shd w:val="clear" w:color="auto" w:fill="FFFFFF"/>
        </w:rPr>
      </w:pPr>
      <w:r w:rsidRPr="00BA3706">
        <w:rPr>
          <w:rStyle w:val="eop"/>
          <w:sz w:val="22"/>
          <w:shd w:val="clear" w:color="auto" w:fill="FFFFFF"/>
        </w:rPr>
        <w:t>Na coluna "CAUSA", preencher as possíveis causas identificadas que favoreça</w:t>
      </w:r>
      <w:r>
        <w:rPr>
          <w:rStyle w:val="eop"/>
          <w:sz w:val="22"/>
          <w:shd w:val="clear" w:color="auto" w:fill="FFFFFF"/>
        </w:rPr>
        <w:t>m</w:t>
      </w:r>
      <w:r w:rsidRPr="00BA3706">
        <w:rPr>
          <w:rStyle w:val="eop"/>
          <w:sz w:val="22"/>
          <w:shd w:val="clear" w:color="auto" w:fill="FFFFFF"/>
        </w:rPr>
        <w:t xml:space="preserve"> a ocorrência do risco</w:t>
      </w:r>
      <w:r>
        <w:rPr>
          <w:rStyle w:val="eop"/>
          <w:sz w:val="22"/>
          <w:shd w:val="clear" w:color="auto" w:fill="FFFFFF"/>
        </w:rPr>
        <w:t>.</w:t>
      </w:r>
      <w:r w:rsidRPr="00BA3706">
        <w:rPr>
          <w:rStyle w:val="eop"/>
          <w:sz w:val="22"/>
          <w:shd w:val="clear" w:color="auto" w:fill="FFFFFF"/>
        </w:rPr>
        <w:t xml:space="preserve"> </w:t>
      </w:r>
    </w:p>
    <w:p w14:paraId="3BA24F3A" w14:textId="77777777" w:rsidR="001D23B5" w:rsidRPr="00BA3706" w:rsidRDefault="001D23B5" w:rsidP="001D23B5">
      <w:pPr>
        <w:pStyle w:val="PargrafodaLista"/>
        <w:numPr>
          <w:ilvl w:val="0"/>
          <w:numId w:val="5"/>
        </w:numPr>
        <w:spacing w:line="360" w:lineRule="auto"/>
        <w:jc w:val="both"/>
        <w:rPr>
          <w:rStyle w:val="eop"/>
          <w:sz w:val="22"/>
          <w:shd w:val="clear" w:color="auto" w:fill="FFFFFF"/>
        </w:rPr>
      </w:pPr>
      <w:r w:rsidRPr="00BA3706">
        <w:rPr>
          <w:rStyle w:val="eop"/>
          <w:sz w:val="22"/>
          <w:shd w:val="clear" w:color="auto" w:fill="FFFFFF"/>
        </w:rPr>
        <w:t>Na coluna "CONSEQUÊNCIA", preencher as possíveis consequências, no caso de ocorrência do risco</w:t>
      </w:r>
      <w:r>
        <w:rPr>
          <w:rStyle w:val="eop"/>
          <w:sz w:val="22"/>
          <w:shd w:val="clear" w:color="auto" w:fill="FFFFFF"/>
        </w:rPr>
        <w:t>.</w:t>
      </w:r>
      <w:r w:rsidRPr="00BA3706">
        <w:rPr>
          <w:rStyle w:val="eop"/>
          <w:sz w:val="22"/>
          <w:shd w:val="clear" w:color="auto" w:fill="FFFFFF"/>
        </w:rPr>
        <w:t xml:space="preserve"> </w:t>
      </w:r>
    </w:p>
    <w:p w14:paraId="5CC63FDB" w14:textId="77777777" w:rsidR="001D23B5" w:rsidRPr="00BA3706" w:rsidRDefault="001D23B5" w:rsidP="001D23B5">
      <w:pPr>
        <w:pStyle w:val="PargrafodaLista"/>
        <w:numPr>
          <w:ilvl w:val="0"/>
          <w:numId w:val="5"/>
        </w:numPr>
        <w:spacing w:line="360" w:lineRule="auto"/>
        <w:jc w:val="both"/>
        <w:rPr>
          <w:rStyle w:val="eop"/>
          <w:sz w:val="22"/>
          <w:shd w:val="clear" w:color="auto" w:fill="FFFFFF"/>
        </w:rPr>
      </w:pPr>
      <w:r w:rsidRPr="00BA3706">
        <w:rPr>
          <w:rStyle w:val="eop"/>
          <w:sz w:val="22"/>
          <w:shd w:val="clear" w:color="auto" w:fill="FFFFFF"/>
        </w:rPr>
        <w:t xml:space="preserve">Na coluna "PROBABILIDADE", preencher o valor correspondente </w:t>
      </w:r>
      <w:r>
        <w:rPr>
          <w:rStyle w:val="eop"/>
          <w:sz w:val="22"/>
          <w:shd w:val="clear" w:color="auto" w:fill="FFFFFF"/>
        </w:rPr>
        <w:t>à</w:t>
      </w:r>
      <w:r w:rsidRPr="00BA3706">
        <w:rPr>
          <w:rStyle w:val="eop"/>
          <w:sz w:val="22"/>
          <w:shd w:val="clear" w:color="auto" w:fill="FFFFFF"/>
        </w:rPr>
        <w:t xml:space="preserve"> probabilidade. Caso queira entender melhor a classificação, veja na planilha "Termos e Catálogo de Riscos" as definições para a probabilidade</w:t>
      </w:r>
      <w:r>
        <w:rPr>
          <w:rStyle w:val="eop"/>
          <w:sz w:val="22"/>
          <w:shd w:val="clear" w:color="auto" w:fill="FFFFFF"/>
        </w:rPr>
        <w:t>.</w:t>
      </w:r>
    </w:p>
    <w:p w14:paraId="570B78AA" w14:textId="77777777" w:rsidR="001D23B5" w:rsidRPr="00BA3706" w:rsidRDefault="001D23B5" w:rsidP="001D23B5">
      <w:pPr>
        <w:pStyle w:val="PargrafodaLista"/>
        <w:numPr>
          <w:ilvl w:val="0"/>
          <w:numId w:val="5"/>
        </w:numPr>
        <w:spacing w:line="360" w:lineRule="auto"/>
        <w:jc w:val="both"/>
        <w:rPr>
          <w:rStyle w:val="eop"/>
          <w:sz w:val="22"/>
          <w:shd w:val="clear" w:color="auto" w:fill="FFFFFF"/>
        </w:rPr>
      </w:pPr>
      <w:r w:rsidRPr="00BA3706">
        <w:rPr>
          <w:rStyle w:val="eop"/>
          <w:sz w:val="22"/>
          <w:shd w:val="clear" w:color="auto" w:fill="FFFFFF"/>
        </w:rPr>
        <w:lastRenderedPageBreak/>
        <w:t>Na coluna "IMPACTO", preencher o valor correspondente ao impacto deste risco. Caso queira entender melhor a classificação, veja na planilha "Termos e Catálogo de Riscos" as definições para o impacto</w:t>
      </w:r>
      <w:r>
        <w:rPr>
          <w:rStyle w:val="eop"/>
          <w:sz w:val="22"/>
          <w:shd w:val="clear" w:color="auto" w:fill="FFFFFF"/>
        </w:rPr>
        <w:t>.</w:t>
      </w:r>
      <w:r w:rsidRPr="00BA3706">
        <w:rPr>
          <w:rStyle w:val="eop"/>
          <w:sz w:val="22"/>
          <w:shd w:val="clear" w:color="auto" w:fill="FFFFFF"/>
        </w:rPr>
        <w:t xml:space="preserve"> </w:t>
      </w:r>
    </w:p>
    <w:p w14:paraId="6E20ED05" w14:textId="77777777" w:rsidR="001D23B5" w:rsidRPr="00BA3706" w:rsidRDefault="001D23B5" w:rsidP="001D23B5">
      <w:pPr>
        <w:pStyle w:val="PargrafodaLista"/>
        <w:numPr>
          <w:ilvl w:val="0"/>
          <w:numId w:val="5"/>
        </w:numPr>
        <w:spacing w:line="360" w:lineRule="auto"/>
        <w:jc w:val="both"/>
        <w:rPr>
          <w:rStyle w:val="eop"/>
          <w:sz w:val="22"/>
          <w:shd w:val="clear" w:color="auto" w:fill="FFFFFF"/>
        </w:rPr>
      </w:pPr>
      <w:r w:rsidRPr="00BA3706">
        <w:rPr>
          <w:rStyle w:val="eop"/>
          <w:sz w:val="22"/>
          <w:shd w:val="clear" w:color="auto" w:fill="FFFFFF"/>
        </w:rPr>
        <w:t xml:space="preserve">O Nível de Risco será calculado automaticamente na coluna "NÍVEL DE RISCO". </w:t>
      </w:r>
      <w:r w:rsidRPr="003B3431">
        <w:rPr>
          <w:rStyle w:val="eop"/>
          <w:b/>
          <w:bCs/>
          <w:sz w:val="22"/>
          <w:shd w:val="clear" w:color="auto" w:fill="FFFFFF"/>
        </w:rPr>
        <w:t>OBSERVAÇÂO:</w:t>
      </w:r>
      <w:r w:rsidRPr="00BA3706">
        <w:rPr>
          <w:rStyle w:val="eop"/>
          <w:sz w:val="22"/>
          <w:shd w:val="clear" w:color="auto" w:fill="FFFFFF"/>
        </w:rPr>
        <w:t xml:space="preserve"> Não apagar a fórmula existente nas linhas correspondentes a esta coluna</w:t>
      </w:r>
      <w:r>
        <w:rPr>
          <w:rStyle w:val="eop"/>
          <w:sz w:val="22"/>
          <w:shd w:val="clear" w:color="auto" w:fill="FFFFFF"/>
        </w:rPr>
        <w:t>.</w:t>
      </w:r>
    </w:p>
    <w:p w14:paraId="0031BBCD" w14:textId="77777777" w:rsidR="001D23B5" w:rsidRPr="00BA3706" w:rsidRDefault="001D23B5" w:rsidP="001D23B5">
      <w:pPr>
        <w:pStyle w:val="PargrafodaLista"/>
        <w:numPr>
          <w:ilvl w:val="0"/>
          <w:numId w:val="5"/>
        </w:numPr>
        <w:spacing w:line="360" w:lineRule="auto"/>
        <w:jc w:val="both"/>
        <w:rPr>
          <w:rStyle w:val="eop"/>
          <w:sz w:val="22"/>
          <w:shd w:val="clear" w:color="auto" w:fill="FFFFFF"/>
        </w:rPr>
      </w:pPr>
      <w:r w:rsidRPr="2774454D">
        <w:rPr>
          <w:rStyle w:val="eop"/>
          <w:sz w:val="22"/>
          <w:shd w:val="clear" w:color="auto" w:fill="FFFFFF"/>
        </w:rPr>
        <w:t>Na coluna "MACROAÇ</w:t>
      </w:r>
      <w:r>
        <w:rPr>
          <w:rStyle w:val="eop"/>
          <w:sz w:val="22"/>
          <w:shd w:val="clear" w:color="auto" w:fill="FFFFFF"/>
        </w:rPr>
        <w:t>Ã</w:t>
      </w:r>
      <w:r w:rsidRPr="2774454D">
        <w:rPr>
          <w:rStyle w:val="eop"/>
          <w:sz w:val="22"/>
          <w:shd w:val="clear" w:color="auto" w:fill="FFFFFF"/>
        </w:rPr>
        <w:t>O", inserir as ações para minimizar a ocorrência do risco</w:t>
      </w:r>
      <w:r>
        <w:rPr>
          <w:rStyle w:val="eop"/>
          <w:sz w:val="22"/>
          <w:shd w:val="clear" w:color="auto" w:fill="FFFFFF"/>
        </w:rPr>
        <w:t>.</w:t>
      </w:r>
      <w:r w:rsidRPr="2774454D">
        <w:rPr>
          <w:rStyle w:val="eop"/>
          <w:sz w:val="22"/>
          <w:shd w:val="clear" w:color="auto" w:fill="FFFFFF"/>
        </w:rPr>
        <w:t xml:space="preserve"> </w:t>
      </w:r>
    </w:p>
    <w:p w14:paraId="0EFE5901" w14:textId="77777777" w:rsidR="001D23B5" w:rsidRPr="00BA3706" w:rsidRDefault="001D23B5" w:rsidP="001D23B5">
      <w:pPr>
        <w:pStyle w:val="PargrafodaLista"/>
        <w:numPr>
          <w:ilvl w:val="0"/>
          <w:numId w:val="5"/>
        </w:numPr>
        <w:spacing w:line="360" w:lineRule="auto"/>
        <w:jc w:val="both"/>
        <w:rPr>
          <w:rStyle w:val="eop"/>
          <w:sz w:val="22"/>
          <w:shd w:val="clear" w:color="auto" w:fill="FFFFFF"/>
        </w:rPr>
      </w:pPr>
      <w:r w:rsidRPr="00BA3706">
        <w:rPr>
          <w:rStyle w:val="eop"/>
          <w:sz w:val="22"/>
          <w:shd w:val="clear" w:color="auto" w:fill="FFFFFF"/>
        </w:rPr>
        <w:t>Na coluna "RESPONSÁVEL PRINCIPAL", inserir o nome do responsável que gerenciará esta ação</w:t>
      </w:r>
      <w:r>
        <w:rPr>
          <w:rStyle w:val="eop"/>
          <w:sz w:val="22"/>
          <w:shd w:val="clear" w:color="auto" w:fill="FFFFFF"/>
        </w:rPr>
        <w:t>.</w:t>
      </w:r>
      <w:r w:rsidRPr="00BA3706">
        <w:rPr>
          <w:rStyle w:val="eop"/>
          <w:sz w:val="22"/>
          <w:shd w:val="clear" w:color="auto" w:fill="FFFFFF"/>
        </w:rPr>
        <w:t xml:space="preserve"> </w:t>
      </w:r>
    </w:p>
    <w:p w14:paraId="4EA93150" w14:textId="77777777" w:rsidR="001D23B5" w:rsidRPr="00BA3706" w:rsidRDefault="001D23B5" w:rsidP="001D23B5">
      <w:pPr>
        <w:pStyle w:val="PargrafodaLista"/>
        <w:numPr>
          <w:ilvl w:val="0"/>
          <w:numId w:val="5"/>
        </w:numPr>
        <w:spacing w:line="360" w:lineRule="auto"/>
        <w:jc w:val="both"/>
        <w:rPr>
          <w:rStyle w:val="eop"/>
          <w:sz w:val="22"/>
          <w:shd w:val="clear" w:color="auto" w:fill="FFFFFF"/>
        </w:rPr>
      </w:pPr>
      <w:r w:rsidRPr="00BA3706">
        <w:rPr>
          <w:rStyle w:val="eop"/>
          <w:sz w:val="22"/>
          <w:shd w:val="clear" w:color="auto" w:fill="FFFFFF"/>
        </w:rPr>
        <w:t>Na coluna "PRAZO", inserir uma data para conclusão desta ação</w:t>
      </w:r>
      <w:r>
        <w:rPr>
          <w:rStyle w:val="eop"/>
          <w:sz w:val="22"/>
          <w:shd w:val="clear" w:color="auto" w:fill="FFFFFF"/>
        </w:rPr>
        <w:t>.</w:t>
      </w:r>
      <w:r w:rsidRPr="00BA3706">
        <w:rPr>
          <w:rStyle w:val="eop"/>
          <w:sz w:val="22"/>
          <w:shd w:val="clear" w:color="auto" w:fill="FFFFFF"/>
        </w:rPr>
        <w:t xml:space="preserve"> </w:t>
      </w:r>
    </w:p>
    <w:p w14:paraId="4BD5A9E0" w14:textId="77777777" w:rsidR="001D23B5" w:rsidRPr="00BA3706" w:rsidRDefault="001D23B5" w:rsidP="001D23B5">
      <w:pPr>
        <w:pStyle w:val="PargrafodaLista"/>
        <w:numPr>
          <w:ilvl w:val="0"/>
          <w:numId w:val="5"/>
        </w:numPr>
        <w:spacing w:line="360" w:lineRule="auto"/>
        <w:jc w:val="both"/>
        <w:rPr>
          <w:rStyle w:val="eop"/>
          <w:sz w:val="22"/>
          <w:shd w:val="clear" w:color="auto" w:fill="FFFFFF"/>
        </w:rPr>
      </w:pPr>
      <w:r w:rsidRPr="00BA3706">
        <w:rPr>
          <w:rStyle w:val="eop"/>
          <w:sz w:val="22"/>
          <w:shd w:val="clear" w:color="auto" w:fill="FFFFFF"/>
        </w:rPr>
        <w:t xml:space="preserve">Na coluna "STATUS DAS AÇÕES", inserir o </w:t>
      </w:r>
      <w:r w:rsidRPr="00FB5423">
        <w:rPr>
          <w:rStyle w:val="eop"/>
          <w:i/>
          <w:iCs/>
          <w:sz w:val="22"/>
          <w:shd w:val="clear" w:color="auto" w:fill="FFFFFF"/>
        </w:rPr>
        <w:t>status</w:t>
      </w:r>
      <w:r w:rsidRPr="00BA3706">
        <w:rPr>
          <w:rStyle w:val="eop"/>
          <w:sz w:val="22"/>
          <w:shd w:val="clear" w:color="auto" w:fill="FFFFFF"/>
        </w:rPr>
        <w:t xml:space="preserve"> desta ação</w:t>
      </w:r>
      <w:r>
        <w:rPr>
          <w:rStyle w:val="eop"/>
          <w:sz w:val="22"/>
          <w:shd w:val="clear" w:color="auto" w:fill="FFFFFF"/>
        </w:rPr>
        <w:t>.</w:t>
      </w:r>
    </w:p>
    <w:p w14:paraId="5EE2E44B" w14:textId="77777777" w:rsidR="001D23B5" w:rsidRDefault="001D23B5" w:rsidP="001D23B5">
      <w:pPr>
        <w:spacing w:line="360" w:lineRule="auto"/>
        <w:jc w:val="both"/>
        <w:rPr>
          <w:rFonts w:cstheme="minorHAnsi"/>
        </w:rPr>
      </w:pPr>
    </w:p>
    <w:p w14:paraId="415CFCFE" w14:textId="77777777" w:rsidR="001D23B5" w:rsidRPr="006E34E8" w:rsidRDefault="001D23B5" w:rsidP="001D23B5">
      <w:pPr>
        <w:spacing w:line="360" w:lineRule="auto"/>
        <w:jc w:val="both"/>
        <w:rPr>
          <w:rFonts w:cstheme="minorHAnsi"/>
          <w:b/>
          <w:bCs/>
        </w:rPr>
      </w:pPr>
      <w:r w:rsidRPr="006E34E8">
        <w:rPr>
          <w:rFonts w:cstheme="minorHAnsi"/>
          <w:b/>
          <w:bCs/>
        </w:rPr>
        <w:t xml:space="preserve">Observações: </w:t>
      </w:r>
    </w:p>
    <w:p w14:paraId="27627DC2" w14:textId="77777777" w:rsidR="001D23B5" w:rsidRPr="006E34E8" w:rsidRDefault="001D23B5" w:rsidP="001D23B5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inorHAnsi" w:hAnsiTheme="minorHAnsi" w:cstheme="minorBidi"/>
          <w:sz w:val="22"/>
        </w:rPr>
      </w:pPr>
      <w:r w:rsidRPr="0317B5F3">
        <w:rPr>
          <w:rFonts w:asciiTheme="minorHAnsi" w:hAnsiTheme="minorHAnsi" w:cstheme="minorBidi"/>
          <w:sz w:val="22"/>
        </w:rPr>
        <w:t xml:space="preserve">É importante monitorar os riscos identificados para verificar sua ocorrência. Para isso, utilizar a planilha “Monitoramento”. </w:t>
      </w:r>
    </w:p>
    <w:p w14:paraId="087F3B05" w14:textId="77777777" w:rsidR="001D23B5" w:rsidRDefault="001D23B5" w:rsidP="001D23B5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O</w:t>
      </w:r>
      <w:r w:rsidRPr="006E34E8"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t xml:space="preserve">instrumento, disponível em anexos, </w:t>
      </w:r>
      <w:r w:rsidRPr="006E34E8">
        <w:rPr>
          <w:rFonts w:asciiTheme="minorHAnsi" w:hAnsiTheme="minorHAnsi" w:cstheme="minorHAnsi"/>
          <w:sz w:val="22"/>
        </w:rPr>
        <w:t>deve ser atualizad</w:t>
      </w:r>
      <w:r>
        <w:rPr>
          <w:rFonts w:asciiTheme="minorHAnsi" w:hAnsiTheme="minorHAnsi" w:cstheme="minorHAnsi"/>
          <w:sz w:val="22"/>
        </w:rPr>
        <w:t>o</w:t>
      </w:r>
      <w:r w:rsidRPr="006E34E8">
        <w:rPr>
          <w:rFonts w:asciiTheme="minorHAnsi" w:hAnsiTheme="minorHAnsi" w:cstheme="minorHAnsi"/>
          <w:sz w:val="22"/>
        </w:rPr>
        <w:t xml:space="preserve"> a cada seis meses, gerando versões para o acompanhamento dos riscos.</w:t>
      </w:r>
    </w:p>
    <w:p w14:paraId="1407E37E" w14:textId="77777777" w:rsidR="001D23B5" w:rsidRDefault="001D23B5" w:rsidP="001D23B5">
      <w:pPr>
        <w:pStyle w:val="PargrafodaLista"/>
        <w:spacing w:line="360" w:lineRule="auto"/>
        <w:ind w:firstLine="0"/>
        <w:jc w:val="both"/>
        <w:rPr>
          <w:rFonts w:asciiTheme="minorHAnsi" w:hAnsiTheme="minorHAnsi" w:cstheme="minorHAnsi"/>
          <w:sz w:val="22"/>
        </w:rPr>
      </w:pPr>
    </w:p>
    <w:p w14:paraId="0DAF26DA" w14:textId="77777777" w:rsidR="001D23B5" w:rsidRPr="00BA3706" w:rsidRDefault="001D23B5" w:rsidP="001D23B5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Theme="minorHAnsi" w:hAnsiTheme="minorHAnsi" w:cstheme="minorBidi"/>
          <w:b/>
          <w:bCs/>
          <w:sz w:val="22"/>
        </w:rPr>
      </w:pPr>
      <w:r w:rsidRPr="09B4A605">
        <w:rPr>
          <w:rFonts w:asciiTheme="minorHAnsi" w:hAnsiTheme="minorHAnsi" w:cstheme="minorBidi"/>
          <w:b/>
          <w:bCs/>
          <w:sz w:val="22"/>
        </w:rPr>
        <w:t xml:space="preserve">Anexos: </w:t>
      </w:r>
    </w:p>
    <w:p w14:paraId="13723704" w14:textId="77777777" w:rsidR="001D23B5" w:rsidRDefault="001D23B5" w:rsidP="001D23B5">
      <w:pPr>
        <w:pStyle w:val="PargrafodaLista"/>
        <w:numPr>
          <w:ilvl w:val="0"/>
          <w:numId w:val="19"/>
        </w:numPr>
        <w:spacing w:line="360" w:lineRule="auto"/>
        <w:jc w:val="both"/>
        <w:rPr>
          <w:rFonts w:asciiTheme="minorHAnsi" w:hAnsiTheme="minorHAnsi" w:cstheme="minorBidi"/>
          <w:sz w:val="22"/>
        </w:rPr>
      </w:pPr>
      <w:r w:rsidRPr="69B7592B">
        <w:rPr>
          <w:rFonts w:asciiTheme="minorHAnsi" w:hAnsiTheme="minorHAnsi" w:cstheme="minorBidi"/>
          <w:sz w:val="22"/>
        </w:rPr>
        <w:t>Instrumento para gerenciamento de riscos na APS</w:t>
      </w:r>
      <w:r>
        <w:rPr>
          <w:rFonts w:asciiTheme="minorHAnsi" w:hAnsiTheme="minorHAnsi" w:cstheme="minorBidi"/>
          <w:sz w:val="22"/>
        </w:rPr>
        <w:t>.</w:t>
      </w:r>
      <w:r w:rsidRPr="69B7592B">
        <w:rPr>
          <w:rFonts w:asciiTheme="minorHAnsi" w:hAnsiTheme="minorHAnsi" w:cstheme="minorBidi"/>
          <w:sz w:val="22"/>
        </w:rPr>
        <w:t xml:space="preserve"> </w:t>
      </w:r>
    </w:p>
    <w:p w14:paraId="1FB54250" w14:textId="77777777" w:rsidR="001D23B5" w:rsidRDefault="001D23B5" w:rsidP="001D23B5">
      <w:pPr>
        <w:pStyle w:val="PargrafodaLista"/>
        <w:numPr>
          <w:ilvl w:val="0"/>
          <w:numId w:val="19"/>
        </w:numPr>
        <w:spacing w:line="360" w:lineRule="auto"/>
        <w:jc w:val="both"/>
        <w:rPr>
          <w:rFonts w:asciiTheme="minorHAnsi" w:hAnsiTheme="minorHAnsi" w:cstheme="minorBidi"/>
          <w:sz w:val="22"/>
        </w:rPr>
      </w:pPr>
      <w:r w:rsidRPr="69B7592B">
        <w:rPr>
          <w:rFonts w:asciiTheme="minorHAnsi" w:hAnsiTheme="minorHAnsi" w:cstheme="minorBidi"/>
          <w:sz w:val="22"/>
        </w:rPr>
        <w:t>Instrumento para gerenciamento de riscos na AAE</w:t>
      </w:r>
      <w:r>
        <w:rPr>
          <w:rFonts w:asciiTheme="minorHAnsi" w:hAnsiTheme="minorHAnsi" w:cstheme="minorBidi"/>
          <w:sz w:val="22"/>
        </w:rPr>
        <w:t>.</w:t>
      </w:r>
    </w:p>
    <w:p w14:paraId="07BDB0D6" w14:textId="77777777" w:rsidR="001D23B5" w:rsidRDefault="001D23B5" w:rsidP="001D23B5">
      <w:pPr>
        <w:spacing w:line="360" w:lineRule="auto"/>
        <w:jc w:val="both"/>
        <w:rPr>
          <w:rFonts w:cstheme="minorHAnsi"/>
        </w:rPr>
      </w:pPr>
    </w:p>
    <w:p w14:paraId="1335B6F2" w14:textId="77777777" w:rsidR="001D23B5" w:rsidRPr="00BA3706" w:rsidRDefault="001D23B5" w:rsidP="001D23B5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Theme="minorHAnsi" w:hAnsiTheme="minorHAnsi" w:cstheme="minorBidi"/>
          <w:b/>
          <w:bCs/>
          <w:sz w:val="22"/>
        </w:rPr>
      </w:pPr>
      <w:r w:rsidRPr="09B4A605">
        <w:rPr>
          <w:rFonts w:asciiTheme="minorHAnsi" w:hAnsiTheme="minorHAnsi" w:cstheme="minorBidi"/>
          <w:b/>
          <w:bCs/>
          <w:sz w:val="22"/>
        </w:rPr>
        <w:t xml:space="preserve">Indicador: </w:t>
      </w:r>
      <w:r w:rsidRPr="09B4A605">
        <w:rPr>
          <w:rFonts w:asciiTheme="minorHAnsi" w:hAnsiTheme="minorHAnsi" w:cstheme="minorBidi"/>
          <w:sz w:val="22"/>
        </w:rPr>
        <w:t xml:space="preserve">Não se aplica. </w:t>
      </w:r>
    </w:p>
    <w:p w14:paraId="0EB8140B" w14:textId="77777777" w:rsidR="001D23B5" w:rsidRDefault="001D23B5" w:rsidP="001D23B5">
      <w:pPr>
        <w:spacing w:line="360" w:lineRule="auto"/>
        <w:jc w:val="both"/>
        <w:rPr>
          <w:rFonts w:cstheme="minorHAnsi"/>
        </w:rPr>
      </w:pPr>
    </w:p>
    <w:p w14:paraId="46E5B154" w14:textId="77777777" w:rsidR="001D23B5" w:rsidRPr="00BA3706" w:rsidRDefault="001D23B5" w:rsidP="001D23B5">
      <w:pPr>
        <w:spacing w:line="360" w:lineRule="auto"/>
        <w:jc w:val="both"/>
        <w:rPr>
          <w:rStyle w:val="normaltextrun"/>
          <w:shd w:val="clear" w:color="auto" w:fill="FFFFFF"/>
        </w:rPr>
      </w:pPr>
      <w:r w:rsidRPr="00BA3706">
        <w:rPr>
          <w:rStyle w:val="normaltextrun"/>
          <w:b/>
          <w:bCs/>
          <w:shd w:val="clear" w:color="auto" w:fill="FFFFFF"/>
        </w:rPr>
        <w:t xml:space="preserve">Referências Bibliográficas: </w:t>
      </w:r>
    </w:p>
    <w:p w14:paraId="53280224" w14:textId="6A9A2114" w:rsidR="001D23B5" w:rsidRPr="00B94516" w:rsidRDefault="001D23B5" w:rsidP="001D23B5">
      <w:pPr>
        <w:ind w:left="360"/>
      </w:pPr>
      <w:r w:rsidRPr="00B94516">
        <w:t xml:space="preserve">AGÊNCIA NACIONAL DE VIGILÂNCIA SANITÁRIA (ANVISA). </w:t>
      </w:r>
      <w:r w:rsidRPr="00B94516">
        <w:rPr>
          <w:b/>
          <w:bCs/>
        </w:rPr>
        <w:t>Gestão de riscos e investigação de eventos adversos relacionados à assistência à saúde</w:t>
      </w:r>
      <w:r w:rsidRPr="00B94516">
        <w:t>. Série: Segurança do paciente e qualidade em serviços de saúde. Caderno 7. Brasília, 2017.</w:t>
      </w:r>
      <w:r w:rsidRPr="00B94516">
        <w:br/>
      </w:r>
      <w:r w:rsidRPr="00B94516">
        <w:br/>
        <w:t xml:space="preserve">ASSOCIAÇÃO BRASILEIRA DE NORMAS TÉCNICAS. </w:t>
      </w:r>
      <w:r w:rsidRPr="00B94516">
        <w:rPr>
          <w:b/>
          <w:bCs/>
        </w:rPr>
        <w:t>NBR ISO 31000: Gestão de riscos – Princípios e diretrizes</w:t>
      </w:r>
      <w:r w:rsidRPr="00B94516">
        <w:t>. 2. ed. Rio de Janeiro, 2018.</w:t>
      </w:r>
      <w:r w:rsidRPr="00B94516">
        <w:br/>
      </w:r>
      <w:r w:rsidRPr="00B94516">
        <w:br/>
      </w:r>
      <w:r w:rsidRPr="00B94516">
        <w:lastRenderedPageBreak/>
        <w:t xml:space="preserve">MINISTÉRIO DA SAÚDE. Agência Nacional de Vigilância Sanitária (ANVISA). </w:t>
      </w:r>
      <w:r w:rsidRPr="00B94516">
        <w:rPr>
          <w:b/>
          <w:bCs/>
        </w:rPr>
        <w:t>Resolução da Diretoria Colegiada - RDC n. 36, de 25 de julho de 2013</w:t>
      </w:r>
      <w:r w:rsidRPr="00B94516">
        <w:t>. Dispõe sobre a gestão de riscos em serviços de saúde. Brasília, DF: ANVISA, 2013.</w:t>
      </w:r>
    </w:p>
    <w:p w14:paraId="40E6F279" w14:textId="77777777" w:rsidR="001D23B5" w:rsidRDefault="001D23B5" w:rsidP="001D23B5">
      <w:pPr>
        <w:spacing w:line="360" w:lineRule="auto"/>
        <w:jc w:val="both"/>
        <w:rPr>
          <w:rFonts w:cstheme="minorHAnsi"/>
        </w:rPr>
      </w:pPr>
    </w:p>
    <w:p w14:paraId="76F0EC29" w14:textId="77777777" w:rsidR="001D23B5" w:rsidRPr="00BA3706" w:rsidRDefault="001D23B5" w:rsidP="001D23B5">
      <w:pPr>
        <w:spacing w:line="360" w:lineRule="auto"/>
        <w:jc w:val="both"/>
        <w:rPr>
          <w:rFonts w:cstheme="minorHAnsi"/>
        </w:rPr>
      </w:pPr>
    </w:p>
    <w:bookmarkEnd w:id="0"/>
    <w:p w14:paraId="13A0E9CB" w14:textId="77777777" w:rsidR="001D23B5" w:rsidRPr="008A5950" w:rsidRDefault="001D23B5" w:rsidP="001D23B5">
      <w:pPr>
        <w:spacing w:line="360" w:lineRule="auto"/>
        <w:jc w:val="both"/>
        <w:rPr>
          <w:rFonts w:cstheme="minorHAnsi"/>
        </w:rPr>
      </w:pPr>
    </w:p>
    <w:p w14:paraId="1FA6842A" w14:textId="20255054" w:rsidR="00BB0002" w:rsidRPr="004D7B54" w:rsidRDefault="00BB0002" w:rsidP="004D7B54"/>
    <w:sectPr w:rsidR="00BB0002" w:rsidRPr="004D7B54" w:rsidSect="00B177D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127" w:right="1134" w:bottom="2410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C7C8BA" w14:textId="77777777" w:rsidR="00656B10" w:rsidRDefault="00656B10" w:rsidP="00157299">
      <w:pPr>
        <w:spacing w:after="0" w:line="240" w:lineRule="auto"/>
      </w:pPr>
      <w:r>
        <w:separator/>
      </w:r>
    </w:p>
  </w:endnote>
  <w:endnote w:type="continuationSeparator" w:id="0">
    <w:p w14:paraId="63A392B9" w14:textId="77777777" w:rsidR="00656B10" w:rsidRDefault="00656B10" w:rsidP="00157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6E5C52" w14:textId="38D8DAE1" w:rsidR="006047C2" w:rsidRPr="006047C2" w:rsidRDefault="00664133" w:rsidP="006047C2">
    <w:pPr>
      <w:pStyle w:val="Rodap"/>
      <w:ind w:left="-1134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251B663" wp14:editId="7DB0DF7A">
          <wp:simplePos x="0" y="0"/>
          <wp:positionH relativeFrom="page">
            <wp:align>left</wp:align>
          </wp:positionH>
          <wp:positionV relativeFrom="page">
            <wp:posOffset>9502140</wp:posOffset>
          </wp:positionV>
          <wp:extent cx="7553325" cy="1230630"/>
          <wp:effectExtent l="0" t="0" r="9525" b="7620"/>
          <wp:wrapSquare wrapText="bothSides"/>
          <wp:docPr id="766892321" name="Imagem 1" descr="Uma imagem contendo Sit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6892321" name="Imagem 1" descr="Uma imagem contendo Site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8FAB02" w14:textId="77777777" w:rsidR="00656B10" w:rsidRDefault="00656B10" w:rsidP="00157299">
      <w:pPr>
        <w:spacing w:after="0" w:line="240" w:lineRule="auto"/>
      </w:pPr>
      <w:r>
        <w:separator/>
      </w:r>
    </w:p>
  </w:footnote>
  <w:footnote w:type="continuationSeparator" w:id="0">
    <w:p w14:paraId="5057ABD5" w14:textId="77777777" w:rsidR="00656B10" w:rsidRDefault="00656B10" w:rsidP="001572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A2FF48" w14:textId="224BD8F8" w:rsidR="00CA7A55" w:rsidRDefault="00000000">
    <w:pPr>
      <w:pStyle w:val="Cabealho"/>
    </w:pPr>
    <w:r>
      <w:rPr>
        <w:noProof/>
      </w:rPr>
      <w:pict w14:anchorId="52CF60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242376" o:spid="_x0000_s103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Template Word_PlanificaSUS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3B83E4" w14:textId="5BF6C328" w:rsidR="00157299" w:rsidRPr="006047C2" w:rsidRDefault="00BB0002" w:rsidP="006047C2">
    <w:pPr>
      <w:pStyle w:val="Cabealho"/>
      <w:ind w:left="-1134" w:right="-1134"/>
    </w:pPr>
    <w:r>
      <w:rPr>
        <w:noProof/>
      </w:rPr>
      <w:drawing>
        <wp:inline distT="0" distB="0" distL="0" distR="0" wp14:anchorId="47761319" wp14:editId="6B693533">
          <wp:extent cx="7562850" cy="1247775"/>
          <wp:effectExtent l="0" t="0" r="0" b="9525"/>
          <wp:docPr id="64595040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609541" w14:textId="54962E1E" w:rsidR="00CA7A55" w:rsidRDefault="00000000">
    <w:pPr>
      <w:pStyle w:val="Cabealho"/>
    </w:pPr>
    <w:r>
      <w:rPr>
        <w:noProof/>
      </w:rPr>
      <w:pict w14:anchorId="207422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242375" o:spid="_x0000_s103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Template Word_PlanificaSUS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317F61"/>
    <w:multiLevelType w:val="hybridMultilevel"/>
    <w:tmpl w:val="21AC05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003C6"/>
    <w:multiLevelType w:val="multilevel"/>
    <w:tmpl w:val="C06EE3D8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0A6733DB"/>
    <w:multiLevelType w:val="multilevel"/>
    <w:tmpl w:val="C06EE3D8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0B846F56"/>
    <w:multiLevelType w:val="hybridMultilevel"/>
    <w:tmpl w:val="F5F4178E"/>
    <w:lvl w:ilvl="0" w:tplc="0416000F">
      <w:start w:val="1"/>
      <w:numFmt w:val="decimal"/>
      <w:lvlText w:val="%1."/>
      <w:lvlJc w:val="left"/>
      <w:pPr>
        <w:ind w:left="710" w:hanging="360"/>
      </w:pPr>
    </w:lvl>
    <w:lvl w:ilvl="1" w:tplc="04160019" w:tentative="1">
      <w:start w:val="1"/>
      <w:numFmt w:val="lowerLetter"/>
      <w:lvlText w:val="%2."/>
      <w:lvlJc w:val="left"/>
      <w:pPr>
        <w:ind w:left="1430" w:hanging="360"/>
      </w:pPr>
    </w:lvl>
    <w:lvl w:ilvl="2" w:tplc="0416001B" w:tentative="1">
      <w:start w:val="1"/>
      <w:numFmt w:val="lowerRoman"/>
      <w:lvlText w:val="%3."/>
      <w:lvlJc w:val="right"/>
      <w:pPr>
        <w:ind w:left="2150" w:hanging="180"/>
      </w:pPr>
    </w:lvl>
    <w:lvl w:ilvl="3" w:tplc="0416000F" w:tentative="1">
      <w:start w:val="1"/>
      <w:numFmt w:val="decimal"/>
      <w:lvlText w:val="%4."/>
      <w:lvlJc w:val="left"/>
      <w:pPr>
        <w:ind w:left="2870" w:hanging="360"/>
      </w:pPr>
    </w:lvl>
    <w:lvl w:ilvl="4" w:tplc="04160019" w:tentative="1">
      <w:start w:val="1"/>
      <w:numFmt w:val="lowerLetter"/>
      <w:lvlText w:val="%5."/>
      <w:lvlJc w:val="left"/>
      <w:pPr>
        <w:ind w:left="3590" w:hanging="360"/>
      </w:pPr>
    </w:lvl>
    <w:lvl w:ilvl="5" w:tplc="0416001B" w:tentative="1">
      <w:start w:val="1"/>
      <w:numFmt w:val="lowerRoman"/>
      <w:lvlText w:val="%6."/>
      <w:lvlJc w:val="right"/>
      <w:pPr>
        <w:ind w:left="4310" w:hanging="180"/>
      </w:pPr>
    </w:lvl>
    <w:lvl w:ilvl="6" w:tplc="0416000F" w:tentative="1">
      <w:start w:val="1"/>
      <w:numFmt w:val="decimal"/>
      <w:lvlText w:val="%7."/>
      <w:lvlJc w:val="left"/>
      <w:pPr>
        <w:ind w:left="5030" w:hanging="360"/>
      </w:pPr>
    </w:lvl>
    <w:lvl w:ilvl="7" w:tplc="04160019" w:tentative="1">
      <w:start w:val="1"/>
      <w:numFmt w:val="lowerLetter"/>
      <w:lvlText w:val="%8."/>
      <w:lvlJc w:val="left"/>
      <w:pPr>
        <w:ind w:left="5750" w:hanging="360"/>
      </w:pPr>
    </w:lvl>
    <w:lvl w:ilvl="8" w:tplc="0416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4" w15:restartNumberingAfterBreak="0">
    <w:nsid w:val="0B8C1D24"/>
    <w:multiLevelType w:val="multilevel"/>
    <w:tmpl w:val="5E66EEAE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0CBF2EC2"/>
    <w:multiLevelType w:val="hybridMultilevel"/>
    <w:tmpl w:val="05F4A3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5A4479"/>
    <w:multiLevelType w:val="hybridMultilevel"/>
    <w:tmpl w:val="318AF9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717ED9"/>
    <w:multiLevelType w:val="hybridMultilevel"/>
    <w:tmpl w:val="CA827816"/>
    <w:lvl w:ilvl="0" w:tplc="CD18AAE0">
      <w:numFmt w:val="bullet"/>
      <w:lvlText w:val="•"/>
      <w:lvlJc w:val="left"/>
      <w:pPr>
        <w:ind w:left="71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8" w15:restartNumberingAfterBreak="0">
    <w:nsid w:val="1F9E2B9E"/>
    <w:multiLevelType w:val="multilevel"/>
    <w:tmpl w:val="E9D89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2D9AC4C"/>
    <w:multiLevelType w:val="hybridMultilevel"/>
    <w:tmpl w:val="F81252B6"/>
    <w:lvl w:ilvl="0" w:tplc="7474EB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0C6F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F7EEE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E679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6C2C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8AA4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0E61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0C11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BBAF7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3846A1"/>
    <w:multiLevelType w:val="hybridMultilevel"/>
    <w:tmpl w:val="960CB902"/>
    <w:lvl w:ilvl="0" w:tplc="CD18AAE0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D929D0"/>
    <w:multiLevelType w:val="multilevel"/>
    <w:tmpl w:val="849E2974"/>
    <w:lvl w:ilvl="0">
      <w:start w:val="1"/>
      <w:numFmt w:val="decimal"/>
      <w:lvlText w:val="%1."/>
      <w:lvlJc w:val="left"/>
      <w:pPr>
        <w:ind w:left="35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7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70" w:hanging="1800"/>
      </w:pPr>
      <w:rPr>
        <w:rFonts w:hint="default"/>
      </w:rPr>
    </w:lvl>
  </w:abstractNum>
  <w:abstractNum w:abstractNumId="12" w15:restartNumberingAfterBreak="0">
    <w:nsid w:val="3BB420F7"/>
    <w:multiLevelType w:val="multilevel"/>
    <w:tmpl w:val="C06EE3D8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43903191"/>
    <w:multiLevelType w:val="multilevel"/>
    <w:tmpl w:val="8F30BFD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4" w15:restartNumberingAfterBreak="0">
    <w:nsid w:val="5EE23C9D"/>
    <w:multiLevelType w:val="hybridMultilevel"/>
    <w:tmpl w:val="27541B54"/>
    <w:lvl w:ilvl="0" w:tplc="CD18AAE0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726BEA"/>
    <w:multiLevelType w:val="hybridMultilevel"/>
    <w:tmpl w:val="0E949058"/>
    <w:lvl w:ilvl="0" w:tplc="1768427A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A3E03B74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412CBAF6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E3A84E2E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C3A075C6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B58C4258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B3D8DBD0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55EA7C8C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6840FB80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6" w15:restartNumberingAfterBreak="0">
    <w:nsid w:val="7566285D"/>
    <w:multiLevelType w:val="multilevel"/>
    <w:tmpl w:val="76260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AA562FF"/>
    <w:multiLevelType w:val="hybridMultilevel"/>
    <w:tmpl w:val="6D1AF2C4"/>
    <w:lvl w:ilvl="0" w:tplc="ED8CAE28">
      <w:start w:val="1"/>
      <w:numFmt w:val="bullet"/>
      <w:lvlText w:val=""/>
      <w:lvlJc w:val="left"/>
      <w:pPr>
        <w:ind w:left="463" w:hanging="360"/>
      </w:pPr>
      <w:rPr>
        <w:rFonts w:ascii="Symbol" w:hAnsi="Symbol" w:hint="default"/>
      </w:rPr>
    </w:lvl>
    <w:lvl w:ilvl="1" w:tplc="DAFA6106">
      <w:start w:val="1"/>
      <w:numFmt w:val="bullet"/>
      <w:lvlText w:val="o"/>
      <w:lvlJc w:val="left"/>
      <w:pPr>
        <w:ind w:left="1183" w:hanging="360"/>
      </w:pPr>
      <w:rPr>
        <w:rFonts w:ascii="Courier New" w:hAnsi="Courier New" w:hint="default"/>
      </w:rPr>
    </w:lvl>
    <w:lvl w:ilvl="2" w:tplc="9C4A3110">
      <w:start w:val="1"/>
      <w:numFmt w:val="bullet"/>
      <w:lvlText w:val=""/>
      <w:lvlJc w:val="left"/>
      <w:pPr>
        <w:ind w:left="1903" w:hanging="360"/>
      </w:pPr>
      <w:rPr>
        <w:rFonts w:ascii="Wingdings" w:hAnsi="Wingdings" w:hint="default"/>
      </w:rPr>
    </w:lvl>
    <w:lvl w:ilvl="3" w:tplc="B4D25284">
      <w:start w:val="1"/>
      <w:numFmt w:val="bullet"/>
      <w:lvlText w:val=""/>
      <w:lvlJc w:val="left"/>
      <w:pPr>
        <w:ind w:left="2623" w:hanging="360"/>
      </w:pPr>
      <w:rPr>
        <w:rFonts w:ascii="Symbol" w:hAnsi="Symbol" w:hint="default"/>
      </w:rPr>
    </w:lvl>
    <w:lvl w:ilvl="4" w:tplc="F9E68DD2">
      <w:start w:val="1"/>
      <w:numFmt w:val="bullet"/>
      <w:lvlText w:val="o"/>
      <w:lvlJc w:val="left"/>
      <w:pPr>
        <w:ind w:left="3343" w:hanging="360"/>
      </w:pPr>
      <w:rPr>
        <w:rFonts w:ascii="Courier New" w:hAnsi="Courier New" w:hint="default"/>
      </w:rPr>
    </w:lvl>
    <w:lvl w:ilvl="5" w:tplc="4F1C3C10">
      <w:start w:val="1"/>
      <w:numFmt w:val="bullet"/>
      <w:lvlText w:val=""/>
      <w:lvlJc w:val="left"/>
      <w:pPr>
        <w:ind w:left="4063" w:hanging="360"/>
      </w:pPr>
      <w:rPr>
        <w:rFonts w:ascii="Wingdings" w:hAnsi="Wingdings" w:hint="default"/>
      </w:rPr>
    </w:lvl>
    <w:lvl w:ilvl="6" w:tplc="B95693AE">
      <w:start w:val="1"/>
      <w:numFmt w:val="bullet"/>
      <w:lvlText w:val=""/>
      <w:lvlJc w:val="left"/>
      <w:pPr>
        <w:ind w:left="4783" w:hanging="360"/>
      </w:pPr>
      <w:rPr>
        <w:rFonts w:ascii="Symbol" w:hAnsi="Symbol" w:hint="default"/>
      </w:rPr>
    </w:lvl>
    <w:lvl w:ilvl="7" w:tplc="FB7A2748">
      <w:start w:val="1"/>
      <w:numFmt w:val="bullet"/>
      <w:lvlText w:val="o"/>
      <w:lvlJc w:val="left"/>
      <w:pPr>
        <w:ind w:left="5503" w:hanging="360"/>
      </w:pPr>
      <w:rPr>
        <w:rFonts w:ascii="Courier New" w:hAnsi="Courier New" w:hint="default"/>
      </w:rPr>
    </w:lvl>
    <w:lvl w:ilvl="8" w:tplc="7D62B3A8">
      <w:start w:val="1"/>
      <w:numFmt w:val="bullet"/>
      <w:lvlText w:val=""/>
      <w:lvlJc w:val="left"/>
      <w:pPr>
        <w:ind w:left="6223" w:hanging="360"/>
      </w:pPr>
      <w:rPr>
        <w:rFonts w:ascii="Wingdings" w:hAnsi="Wingdings" w:hint="default"/>
      </w:rPr>
    </w:lvl>
  </w:abstractNum>
  <w:abstractNum w:abstractNumId="18" w15:restartNumberingAfterBreak="0">
    <w:nsid w:val="7C1868D2"/>
    <w:multiLevelType w:val="multilevel"/>
    <w:tmpl w:val="3CF01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C203192"/>
    <w:multiLevelType w:val="hybridMultilevel"/>
    <w:tmpl w:val="DA5C7D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714957">
    <w:abstractNumId w:val="9"/>
  </w:num>
  <w:num w:numId="2" w16cid:durableId="264119106">
    <w:abstractNumId w:val="15"/>
  </w:num>
  <w:num w:numId="3" w16cid:durableId="782260855">
    <w:abstractNumId w:val="17"/>
  </w:num>
  <w:num w:numId="4" w16cid:durableId="1956256736">
    <w:abstractNumId w:val="11"/>
  </w:num>
  <w:num w:numId="5" w16cid:durableId="430013812">
    <w:abstractNumId w:val="5"/>
  </w:num>
  <w:num w:numId="6" w16cid:durableId="1282566423">
    <w:abstractNumId w:val="14"/>
  </w:num>
  <w:num w:numId="7" w16cid:durableId="801193457">
    <w:abstractNumId w:val="8"/>
  </w:num>
  <w:num w:numId="8" w16cid:durableId="606930816">
    <w:abstractNumId w:val="13"/>
  </w:num>
  <w:num w:numId="9" w16cid:durableId="2133202834">
    <w:abstractNumId w:val="0"/>
  </w:num>
  <w:num w:numId="10" w16cid:durableId="1245720712">
    <w:abstractNumId w:val="19"/>
  </w:num>
  <w:num w:numId="11" w16cid:durableId="1340112450">
    <w:abstractNumId w:val="16"/>
  </w:num>
  <w:num w:numId="12" w16cid:durableId="376975306">
    <w:abstractNumId w:val="6"/>
  </w:num>
  <w:num w:numId="13" w16cid:durableId="252982245">
    <w:abstractNumId w:val="4"/>
  </w:num>
  <w:num w:numId="14" w16cid:durableId="710687484">
    <w:abstractNumId w:val="1"/>
  </w:num>
  <w:num w:numId="15" w16cid:durableId="1009023057">
    <w:abstractNumId w:val="2"/>
  </w:num>
  <w:num w:numId="16" w16cid:durableId="1701590447">
    <w:abstractNumId w:val="12"/>
  </w:num>
  <w:num w:numId="17" w16cid:durableId="2010718496">
    <w:abstractNumId w:val="3"/>
  </w:num>
  <w:num w:numId="18" w16cid:durableId="271792153">
    <w:abstractNumId w:val="7"/>
  </w:num>
  <w:num w:numId="19" w16cid:durableId="1889216772">
    <w:abstractNumId w:val="10"/>
  </w:num>
  <w:num w:numId="20" w16cid:durableId="83565411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206"/>
    <w:rsid w:val="00033C75"/>
    <w:rsid w:val="00050037"/>
    <w:rsid w:val="00157299"/>
    <w:rsid w:val="001643AB"/>
    <w:rsid w:val="00187DE4"/>
    <w:rsid w:val="001A5006"/>
    <w:rsid w:val="001D23B5"/>
    <w:rsid w:val="00237B62"/>
    <w:rsid w:val="00347D8D"/>
    <w:rsid w:val="003B565F"/>
    <w:rsid w:val="003E499D"/>
    <w:rsid w:val="003E6FAE"/>
    <w:rsid w:val="00462517"/>
    <w:rsid w:val="004B0206"/>
    <w:rsid w:val="004D7B54"/>
    <w:rsid w:val="005627F5"/>
    <w:rsid w:val="006047C2"/>
    <w:rsid w:val="006416B7"/>
    <w:rsid w:val="00656B10"/>
    <w:rsid w:val="00664133"/>
    <w:rsid w:val="006E0F78"/>
    <w:rsid w:val="006E71D5"/>
    <w:rsid w:val="0077189A"/>
    <w:rsid w:val="007B788A"/>
    <w:rsid w:val="00854E20"/>
    <w:rsid w:val="008938E4"/>
    <w:rsid w:val="00902FA4"/>
    <w:rsid w:val="0091218B"/>
    <w:rsid w:val="00915A0B"/>
    <w:rsid w:val="00941907"/>
    <w:rsid w:val="009C76A0"/>
    <w:rsid w:val="009D04D0"/>
    <w:rsid w:val="009E3ECA"/>
    <w:rsid w:val="00A73BCA"/>
    <w:rsid w:val="00AF2788"/>
    <w:rsid w:val="00B177D4"/>
    <w:rsid w:val="00B7756F"/>
    <w:rsid w:val="00BB0002"/>
    <w:rsid w:val="00BB2A53"/>
    <w:rsid w:val="00BF7AA0"/>
    <w:rsid w:val="00C17EFB"/>
    <w:rsid w:val="00C76EFE"/>
    <w:rsid w:val="00C814C6"/>
    <w:rsid w:val="00CA7A55"/>
    <w:rsid w:val="00D37BD9"/>
    <w:rsid w:val="00D54BD0"/>
    <w:rsid w:val="00D6570F"/>
    <w:rsid w:val="00E7267D"/>
    <w:rsid w:val="00E91A1D"/>
    <w:rsid w:val="00E9392D"/>
    <w:rsid w:val="00EE4523"/>
    <w:rsid w:val="00F822A2"/>
    <w:rsid w:val="00F94FF2"/>
    <w:rsid w:val="00FD233E"/>
    <w:rsid w:val="00FF3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CE374B"/>
  <w15:chartTrackingRefBased/>
  <w15:docId w15:val="{71203125-A887-4959-9998-9683E54BA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har"/>
    <w:uiPriority w:val="9"/>
    <w:qFormat/>
    <w:rsid w:val="00A73BCA"/>
    <w:pPr>
      <w:keepNext/>
      <w:keepLines/>
      <w:spacing w:after="61" w:line="240" w:lineRule="auto"/>
      <w:ind w:left="113" w:right="-15" w:hanging="10"/>
      <w:outlineLvl w:val="0"/>
    </w:pPr>
    <w:rPr>
      <w:rFonts w:ascii="Calibri" w:eastAsia="Calibri" w:hAnsi="Calibri" w:cs="Calibri"/>
      <w:b/>
      <w:color w:val="25523B"/>
      <w:sz w:val="1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572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57299"/>
  </w:style>
  <w:style w:type="paragraph" w:styleId="Rodap">
    <w:name w:val="footer"/>
    <w:basedOn w:val="Normal"/>
    <w:link w:val="RodapChar"/>
    <w:uiPriority w:val="99"/>
    <w:unhideWhenUsed/>
    <w:rsid w:val="001572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57299"/>
  </w:style>
  <w:style w:type="table" w:styleId="Tabelacomgrade">
    <w:name w:val="Table Grid"/>
    <w:basedOn w:val="Tabelanormal"/>
    <w:uiPriority w:val="39"/>
    <w:rsid w:val="00157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5729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B177D4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sz w:val="17"/>
      <w:szCs w:val="17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B177D4"/>
    <w:rPr>
      <w:rFonts w:ascii="Carlito" w:eastAsia="Carlito" w:hAnsi="Carlito" w:cs="Carlito"/>
      <w:sz w:val="17"/>
      <w:szCs w:val="17"/>
      <w:lang w:val="pt-PT"/>
    </w:rPr>
  </w:style>
  <w:style w:type="character" w:customStyle="1" w:styleId="Ttulo1Char">
    <w:name w:val="Título 1 Char"/>
    <w:basedOn w:val="Fontepargpadro"/>
    <w:link w:val="Ttulo1"/>
    <w:uiPriority w:val="9"/>
    <w:rsid w:val="00A73BCA"/>
    <w:rPr>
      <w:rFonts w:ascii="Calibri" w:eastAsia="Calibri" w:hAnsi="Calibri" w:cs="Calibri"/>
      <w:b/>
      <w:color w:val="25523B"/>
      <w:sz w:val="18"/>
      <w:lang w:eastAsia="pt-BR"/>
    </w:rPr>
  </w:style>
  <w:style w:type="paragraph" w:styleId="PargrafodaLista">
    <w:name w:val="List Paragraph"/>
    <w:basedOn w:val="Normal"/>
    <w:uiPriority w:val="1"/>
    <w:qFormat/>
    <w:rsid w:val="00A73BCA"/>
    <w:pPr>
      <w:spacing w:after="22" w:line="249" w:lineRule="auto"/>
      <w:ind w:left="720" w:right="-15" w:hanging="10"/>
      <w:contextualSpacing/>
    </w:pPr>
    <w:rPr>
      <w:rFonts w:ascii="Calibri" w:eastAsia="Calibri" w:hAnsi="Calibri" w:cs="Calibri"/>
      <w:color w:val="181717"/>
      <w:sz w:val="16"/>
      <w:lang w:eastAsia="pt-BR"/>
    </w:rPr>
  </w:style>
  <w:style w:type="character" w:customStyle="1" w:styleId="normaltextrun">
    <w:name w:val="normaltextrun"/>
    <w:basedOn w:val="Fontepargpadro"/>
    <w:rsid w:val="00A73BCA"/>
  </w:style>
  <w:style w:type="character" w:customStyle="1" w:styleId="eop">
    <w:name w:val="eop"/>
    <w:basedOn w:val="Fontepargpadro"/>
    <w:rsid w:val="00A73BCA"/>
  </w:style>
  <w:style w:type="table" w:customStyle="1" w:styleId="TableGrid0">
    <w:name w:val="Table Grid0"/>
    <w:rsid w:val="001643AB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1643AB"/>
    <w:rPr>
      <w:color w:val="0563C1" w:themeColor="hyperlink"/>
      <w:u w:val="single"/>
    </w:rPr>
  </w:style>
  <w:style w:type="paragraph" w:styleId="Sumrio1">
    <w:name w:val="toc 1"/>
    <w:basedOn w:val="Normal"/>
    <w:next w:val="Normal"/>
    <w:autoRedefine/>
    <w:uiPriority w:val="39"/>
    <w:unhideWhenUsed/>
    <w:rsid w:val="001643AB"/>
    <w:pPr>
      <w:spacing w:after="100" w:line="249" w:lineRule="auto"/>
      <w:ind w:right="-15" w:hanging="10"/>
    </w:pPr>
    <w:rPr>
      <w:rFonts w:ascii="Calibri" w:eastAsia="Calibri" w:hAnsi="Calibri" w:cs="Calibri"/>
      <w:color w:val="181717"/>
      <w:sz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226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8F75BD8B7896647B8F5E3A22BF7612B" ma:contentTypeVersion="17" ma:contentTypeDescription="Crie um novo documento." ma:contentTypeScope="" ma:versionID="4ad9c638218032f2228493674a1ed2a1">
  <xsd:schema xmlns:xsd="http://www.w3.org/2001/XMLSchema" xmlns:xs="http://www.w3.org/2001/XMLSchema" xmlns:p="http://schemas.microsoft.com/office/2006/metadata/properties" xmlns:ns1="http://schemas.microsoft.com/sharepoint/v3" xmlns:ns2="03fbfa88-ed59-4b65-9b54-7351dab16f02" xmlns:ns3="b607ee42-f2cc-48bf-9891-93e8630e9e71" targetNamespace="http://schemas.microsoft.com/office/2006/metadata/properties" ma:root="true" ma:fieldsID="5be8ad91f405002a747acd7519396f0d" ns1:_="" ns2:_="" ns3:_="">
    <xsd:import namespace="http://schemas.microsoft.com/sharepoint/v3"/>
    <xsd:import namespace="03fbfa88-ed59-4b65-9b54-7351dab16f02"/>
    <xsd:import namespace="b607ee42-f2cc-48bf-9891-93e8630e9e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fbfa88-ed59-4b65-9b54-7351dab16f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Marcações de imagem" ma:readOnly="false" ma:fieldId="{5cf76f15-5ced-4ddc-b409-7134ff3c332f}" ma:taxonomyMulti="true" ma:sspId="af7ba5c7-e7e8-46ad-a5c3-76d2e405b1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07ee42-f2cc-48bf-9891-93e8630e9e7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6ed1211-c61b-4fb7-a6bd-35b0d999bfcd}" ma:internalName="TaxCatchAll" ma:showField="CatchAllData" ma:web="b607ee42-f2cc-48bf-9891-93e8630e9e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03fbfa88-ed59-4b65-9b54-7351dab16f02">
      <Terms xmlns="http://schemas.microsoft.com/office/infopath/2007/PartnerControls"/>
    </lcf76f155ced4ddcb4097134ff3c332f>
    <_ip_UnifiedCompliancePolicyProperties xmlns="http://schemas.microsoft.com/sharepoint/v3" xsi:nil="true"/>
    <TaxCatchAll xmlns="b607ee42-f2cc-48bf-9891-93e8630e9e71" xsi:nil="true"/>
  </documentManagement>
</p:properties>
</file>

<file path=customXml/itemProps1.xml><?xml version="1.0" encoding="utf-8"?>
<ds:datastoreItem xmlns:ds="http://schemas.openxmlformats.org/officeDocument/2006/customXml" ds:itemID="{CA7AD636-30A6-49CE-B601-D3015483A0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3fbfa88-ed59-4b65-9b54-7351dab16f02"/>
    <ds:schemaRef ds:uri="b607ee42-f2cc-48bf-9891-93e8630e9e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FA0CB0-2A2E-4043-B7BF-CCF52BC11B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6D9E27-50B9-4778-BA0D-5CE02F5FD4C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03fbfa88-ed59-4b65-9b54-7351dab16f02"/>
    <ds:schemaRef ds:uri="b607ee42-f2cc-48bf-9891-93e8630e9e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776</Words>
  <Characters>4194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Elaine Cristina de Melo Faria</cp:lastModifiedBy>
  <cp:revision>5</cp:revision>
  <dcterms:created xsi:type="dcterms:W3CDTF">2024-09-12T17:25:00Z</dcterms:created>
  <dcterms:modified xsi:type="dcterms:W3CDTF">2024-11-07T18:48:00Z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0x01010088F75BD8B7896647B8F5E3A22BF7612B</vt:lpwstr>
  </property>
</Properties>
</file>