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73A61" w14:textId="7D0C76D6" w:rsidR="00685369" w:rsidRDefault="00685369"/>
    <w:p w14:paraId="1A9B7EEB" w14:textId="77777777" w:rsidR="006D4A4F" w:rsidRDefault="006D4A4F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6D4A4F" w:rsidRPr="00604968" w14:paraId="5D8DD6B8" w14:textId="77777777" w:rsidTr="00883A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shd w:val="clear" w:color="auto" w:fill="1F4E79" w:themeFill="accent1" w:themeFillShade="80"/>
          </w:tcPr>
          <w:p w14:paraId="5B8D79FD" w14:textId="77777777" w:rsidR="006D4A4F" w:rsidRPr="00604968" w:rsidRDefault="006D4A4F" w:rsidP="00883A52">
            <w:pPr>
              <w:spacing w:after="0"/>
              <w:jc w:val="center"/>
              <w:rPr>
                <w:rFonts w:eastAsia="Calibri" w:cs="Calibri"/>
                <w:b w:val="0"/>
                <w:bCs w:val="0"/>
                <w:color w:val="FFFFFF" w:themeColor="background1"/>
                <w:szCs w:val="24"/>
              </w:rPr>
            </w:pPr>
            <w:r w:rsidRPr="00604968">
              <w:rPr>
                <w:rFonts w:eastAsia="Calibri" w:cs="Calibri"/>
                <w:color w:val="FFFFFF" w:themeColor="background1"/>
                <w:szCs w:val="24"/>
              </w:rPr>
              <w:t xml:space="preserve">Oficina de Planejamento com Secretarias Estadual de Saúde - Oficina </w:t>
            </w:r>
            <w:r>
              <w:rPr>
                <w:rFonts w:eastAsia="Calibri" w:cs="Calibri"/>
                <w:color w:val="FFFFFF" w:themeColor="background1"/>
                <w:szCs w:val="24"/>
              </w:rPr>
              <w:t>4</w:t>
            </w:r>
          </w:p>
        </w:tc>
      </w:tr>
      <w:tr w:rsidR="006D4A4F" w14:paraId="59ADE70B" w14:textId="77777777" w:rsidTr="00883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5733BB2" w14:textId="77777777" w:rsidR="006D4A4F" w:rsidRDefault="006D4A4F" w:rsidP="00883A52">
            <w:pPr>
              <w:spacing w:after="0"/>
              <w:jc w:val="center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Atividade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0C5CFE3" w14:textId="77777777" w:rsidR="006D4A4F" w:rsidRDefault="006D4A4F" w:rsidP="00883A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Descrição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FC52875" w14:textId="77777777" w:rsidR="006D4A4F" w:rsidRDefault="006D4A4F" w:rsidP="00883A52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Material de Apoio</w:t>
            </w:r>
          </w:p>
        </w:tc>
      </w:tr>
      <w:tr w:rsidR="006D4A4F" w:rsidRPr="000415F3" w14:paraId="4EABF355" w14:textId="77777777" w:rsidTr="00883A52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F858954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Atividade 1: Monitoramento do plano de ação estadual</w:t>
            </w:r>
          </w:p>
          <w:p w14:paraId="40F250C7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2B11C679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(Responsável: RT estadual e consultor em gestão) </w:t>
            </w:r>
          </w:p>
          <w:p w14:paraId="63F7E42D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37F9727B" w14:textId="77777777" w:rsidR="006D4A4F" w:rsidRPr="00397915" w:rsidRDefault="006D4A4F" w:rsidP="00883A5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7A9B43E" w14:textId="77777777" w:rsidR="006D4A4F" w:rsidRPr="000415F3" w:rsidRDefault="006D4A4F" w:rsidP="00883A52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415F3">
              <w:rPr>
                <w:rFonts w:asciiTheme="minorHAnsi" w:eastAsia="Calibri" w:hAnsiTheme="minorHAnsi" w:cstheme="minorHAnsi"/>
                <w:sz w:val="18"/>
                <w:szCs w:val="18"/>
              </w:rPr>
              <w:t>1. Realizar monitoramento do plano de ação estadual</w:t>
            </w:r>
          </w:p>
          <w:p w14:paraId="4474AD61" w14:textId="77777777" w:rsidR="006D4A4F" w:rsidRPr="000415F3" w:rsidRDefault="006D4A4F" w:rsidP="00883A52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B2C29A5" w14:textId="77777777" w:rsidR="006D4A4F" w:rsidRPr="000415F3" w:rsidRDefault="006D4A4F" w:rsidP="00883A52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415F3">
              <w:rPr>
                <w:rFonts w:asciiTheme="minorHAnsi" w:eastAsia="Calibri" w:hAnsiTheme="minorHAnsi" w:cstheme="minorHAnsi"/>
                <w:sz w:val="18"/>
                <w:szCs w:val="18"/>
              </w:rPr>
              <w:t>2. Discutir ações pendentes e verificar se é necessário realizar algum ajuste</w:t>
            </w:r>
          </w:p>
          <w:p w14:paraId="78467CC0" w14:textId="77777777" w:rsidR="006D4A4F" w:rsidRPr="000415F3" w:rsidRDefault="006D4A4F" w:rsidP="00883A52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32CBB79" w14:textId="77777777" w:rsidR="006D4A4F" w:rsidRPr="000415F3" w:rsidRDefault="006D4A4F" w:rsidP="00883A5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620F630" w14:textId="77777777" w:rsidR="006D4A4F" w:rsidRPr="000415F3" w:rsidRDefault="006D4A4F" w:rsidP="00883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415F3">
              <w:rPr>
                <w:rFonts w:asciiTheme="minorHAnsi" w:eastAsia="Calibri" w:hAnsiTheme="minorHAnsi" w:cstheme="minorHAnsi"/>
                <w:sz w:val="18"/>
                <w:szCs w:val="18"/>
              </w:rPr>
              <w:t>Plano de Ação – Grupo Condutor Estadual (versão e-Planifica)</w:t>
            </w:r>
          </w:p>
          <w:p w14:paraId="5991521F" w14:textId="77777777" w:rsidR="006D4A4F" w:rsidRPr="000415F3" w:rsidRDefault="006D4A4F" w:rsidP="00883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708626D" w14:textId="77777777" w:rsidR="006D4A4F" w:rsidRPr="000415F3" w:rsidRDefault="006D4A4F" w:rsidP="00883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highlight w:val="yellow"/>
              </w:rPr>
            </w:pPr>
          </w:p>
          <w:p w14:paraId="57B4D067" w14:textId="77777777" w:rsidR="006D4A4F" w:rsidRPr="000415F3" w:rsidRDefault="006D4A4F" w:rsidP="00883A5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6D4A4F" w:rsidRPr="00397915" w14:paraId="6AE50526" w14:textId="77777777" w:rsidTr="00883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5A2DDA5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Atividade 2: Validação dos materiais customizados | Tutoria 1</w:t>
            </w:r>
          </w:p>
          <w:p w14:paraId="441DCDA5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46671074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consultores em serviço APS e AAE)</w:t>
            </w:r>
          </w:p>
          <w:p w14:paraId="7AEEFFFD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3DDF828C" w14:textId="77777777" w:rsidR="006D4A4F" w:rsidRPr="00397915" w:rsidRDefault="006D4A4F" w:rsidP="00883A5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60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2A01598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1. Retomar objetivos e resultados esperados para o processo de tutoria 1</w:t>
            </w:r>
          </w:p>
          <w:p w14:paraId="12692ECE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8354C5B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2. Apresentar </w:t>
            </w:r>
            <w:r w:rsidRPr="00397915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materiais da APS e AAE customizados para o processo de tutoria 1 </w:t>
            </w:r>
          </w:p>
          <w:p w14:paraId="5FBF2FC0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497B9C8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3. Discutir com o grupo condutor estadual e validar os materiais</w:t>
            </w:r>
          </w:p>
          <w:p w14:paraId="0BBF101E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BD9F5F0" w14:textId="77777777" w:rsidR="006D4A4F" w:rsidRPr="00397915" w:rsidRDefault="006D4A4F" w:rsidP="00883A5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4. Programar realização de ajustes com participação de representante do grupo condutor estadual (se necessário)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3BCC404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Materiais da APS e AAE customizados para o processo de tutoria 1</w:t>
            </w:r>
          </w:p>
          <w:p w14:paraId="6BB8A065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4EE45D1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Plano de Ação – Grupo Condutor Estadual (versão e-Planifica)</w:t>
            </w:r>
          </w:p>
          <w:p w14:paraId="63F937F8" w14:textId="77777777" w:rsidR="006D4A4F" w:rsidRPr="00397915" w:rsidRDefault="006D4A4F" w:rsidP="00883A5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75BE3216" w14:textId="77777777" w:rsidR="006D4A4F" w:rsidRDefault="006D4A4F"/>
    <w:p w14:paraId="06CF0A9B" w14:textId="77777777" w:rsidR="006D4A4F" w:rsidRDefault="006D4A4F"/>
    <w:p w14:paraId="77146FA5" w14:textId="77777777" w:rsidR="006D4A4F" w:rsidRDefault="006D4A4F"/>
    <w:p w14:paraId="7392A1F4" w14:textId="77777777" w:rsidR="006D4A4F" w:rsidRDefault="006D4A4F"/>
    <w:p w14:paraId="721F30BB" w14:textId="77777777" w:rsidR="006D4A4F" w:rsidRDefault="006D4A4F"/>
    <w:p w14:paraId="74883207" w14:textId="77777777" w:rsidR="006D4A4F" w:rsidRDefault="006D4A4F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6D4A4F" w:rsidRPr="00397915" w14:paraId="14C9C23A" w14:textId="77777777" w:rsidTr="00883A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F037DC2" w14:textId="77777777" w:rsidR="006D4A4F" w:rsidRPr="00397915" w:rsidRDefault="006D4A4F" w:rsidP="00883A52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6998C031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 xml:space="preserve">Atividade 3: Validação dos materiais customizados | Tutoria 2* </w:t>
            </w:r>
          </w:p>
          <w:p w14:paraId="73FC7E86" w14:textId="77777777" w:rsidR="006D4A4F" w:rsidRDefault="006D4A4F" w:rsidP="00883A52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6998C031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  <w:lang w:val="es-ES"/>
              </w:rPr>
              <w:t xml:space="preserve">(Caso o Estado opte por 3 oficinas </w:t>
            </w:r>
            <w:proofErr w:type="spellStart"/>
            <w:r w:rsidRPr="6998C031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  <w:lang w:val="es-ES"/>
              </w:rPr>
              <w:t>tutorias</w:t>
            </w:r>
            <w:proofErr w:type="spellEnd"/>
            <w:r w:rsidRPr="6998C031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  <w:lang w:val="es-ES"/>
              </w:rPr>
              <w:t xml:space="preserve">, redimensionar o tempo de </w:t>
            </w:r>
            <w:proofErr w:type="spellStart"/>
            <w:r w:rsidRPr="6998C031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  <w:lang w:val="es-ES"/>
              </w:rPr>
              <w:t>apresentação</w:t>
            </w:r>
            <w:proofErr w:type="spellEnd"/>
            <w:r w:rsidRPr="6998C031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  <w:lang w:val="es-ES"/>
              </w:rPr>
              <w:t xml:space="preserve"> da </w:t>
            </w:r>
            <w:proofErr w:type="spellStart"/>
            <w:r w:rsidRPr="6998C031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  <w:lang w:val="es-ES"/>
              </w:rPr>
              <w:t>proposta</w:t>
            </w:r>
            <w:proofErr w:type="spellEnd"/>
            <w:r w:rsidRPr="6998C031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  <w:lang w:val="es-ES"/>
              </w:rPr>
              <w:t xml:space="preserve"> para </w:t>
            </w:r>
            <w:proofErr w:type="spellStart"/>
            <w:r w:rsidRPr="6998C031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  <w:lang w:val="es-ES"/>
              </w:rPr>
              <w:t>validação</w:t>
            </w:r>
            <w:proofErr w:type="spellEnd"/>
            <w:r w:rsidRPr="6998C031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  <w:lang w:val="es-ES"/>
              </w:rPr>
              <w:t>)</w:t>
            </w:r>
          </w:p>
          <w:p w14:paraId="388ECF0B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59A9B648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consultores em serviço APS e AAE)</w:t>
            </w:r>
          </w:p>
          <w:p w14:paraId="5EC2C777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716AFBDD" w14:textId="77777777" w:rsidR="006D4A4F" w:rsidRPr="00397915" w:rsidRDefault="006D4A4F" w:rsidP="00883A5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60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04D531C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1. Retomar objetivos e resultados esperados para o processo de tutoria 2</w:t>
            </w:r>
          </w:p>
          <w:p w14:paraId="217A1C89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4A5728F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2. Apresentar </w:t>
            </w:r>
            <w:r w:rsidRPr="00397915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materiais da APS e AAE customizados para o processo de tutoria 2</w:t>
            </w:r>
          </w:p>
          <w:p w14:paraId="3A28BA08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77595D4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3. Discutir com o grupo condutor estadual e validar os materiais</w:t>
            </w:r>
          </w:p>
          <w:p w14:paraId="0501C674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026FADA" w14:textId="77777777" w:rsidR="006D4A4F" w:rsidRPr="00397915" w:rsidRDefault="006D4A4F" w:rsidP="00883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4. Programar realização de ajustes com participação de representante do grupo condutor estadual (se necessário)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2724533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Materiais da APS e AAE customizados para o processo de tutoria 2</w:t>
            </w:r>
          </w:p>
          <w:p w14:paraId="54D5A4B8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31D15F7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Plano de Ação – Grupo Condutor Estadual (versão e-Planifica)</w:t>
            </w:r>
          </w:p>
          <w:p w14:paraId="2DE06685" w14:textId="77777777" w:rsidR="006D4A4F" w:rsidRPr="00397915" w:rsidRDefault="006D4A4F" w:rsidP="00883A5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6D4A4F" w:rsidRPr="00397915" w14:paraId="5AA67164" w14:textId="77777777" w:rsidTr="00883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B2CF09B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Atividade 4: Revisão do cronograma da fase de operacionalização do ciclo de melhoria </w:t>
            </w:r>
          </w:p>
          <w:p w14:paraId="2617335E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631A5472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RT estadual e consultor em gestão)</w:t>
            </w:r>
          </w:p>
          <w:p w14:paraId="04267535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526B12EC" w14:textId="77777777" w:rsidR="006D4A4F" w:rsidRPr="00397915" w:rsidRDefault="006D4A4F" w:rsidP="00883A5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0C1C910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1. Discutir e realizar possíveis ajustes ao cronograma da fase de operacionalização do ciclo de melhoria</w:t>
            </w:r>
          </w:p>
          <w:p w14:paraId="554B6924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90D6D82" w14:textId="77777777" w:rsidR="006D4A4F" w:rsidRPr="00397915" w:rsidRDefault="006D4A4F" w:rsidP="00883A5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2. Articular com representantes dos municípios os ajustes (se necessário)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32EEF7E" w14:textId="77777777" w:rsidR="006D4A4F" w:rsidRPr="00397915" w:rsidRDefault="006D4A4F" w:rsidP="00883A5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Plano de Ação – Grupo Condutor Estadual (versão e-Planifica)</w:t>
            </w:r>
          </w:p>
        </w:tc>
      </w:tr>
    </w:tbl>
    <w:p w14:paraId="27F424EA" w14:textId="77777777" w:rsidR="006D4A4F" w:rsidRDefault="006D4A4F"/>
    <w:p w14:paraId="0F0BF9BC" w14:textId="77777777" w:rsidR="006D4A4F" w:rsidRDefault="006D4A4F"/>
    <w:p w14:paraId="79DFF003" w14:textId="77777777" w:rsidR="006D4A4F" w:rsidRDefault="006D4A4F"/>
    <w:p w14:paraId="7F7E2F1D" w14:textId="77777777" w:rsidR="006D4A4F" w:rsidRDefault="006D4A4F"/>
    <w:p w14:paraId="5931CD7A" w14:textId="77777777" w:rsidR="006D4A4F" w:rsidRDefault="006D4A4F"/>
    <w:p w14:paraId="52ECF08F" w14:textId="77777777" w:rsidR="006D4A4F" w:rsidRDefault="006D4A4F"/>
    <w:p w14:paraId="2710AA2B" w14:textId="77777777" w:rsidR="006D4A4F" w:rsidRDefault="006D4A4F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6D4A4F" w:rsidRPr="00397915" w14:paraId="60F74A9E" w14:textId="77777777" w:rsidTr="00883A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E58E125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Atividade 5: Cronograma de monitoramento</w:t>
            </w:r>
          </w:p>
          <w:p w14:paraId="72C21DC8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1BFD7D97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(Responsável: RT estadual e consultor em gestão) </w:t>
            </w:r>
          </w:p>
          <w:p w14:paraId="66C7CE1D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1A3B1A96" w14:textId="77777777" w:rsidR="006D4A4F" w:rsidRPr="00397915" w:rsidRDefault="006D4A4F" w:rsidP="00883A5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8779D1E" w14:textId="77777777" w:rsidR="006D4A4F" w:rsidRPr="00397915" w:rsidRDefault="006D4A4F" w:rsidP="00883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1. Estabelecer cronograma de monitoramento das atividades da fase de operacionalização de indicadores de saúde elencados para o ciclo de melhoria</w:t>
            </w:r>
          </w:p>
          <w:p w14:paraId="4FD383AE" w14:textId="77777777" w:rsidR="006D4A4F" w:rsidRPr="00397915" w:rsidRDefault="006D4A4F" w:rsidP="00883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06F86C0" w14:textId="77777777" w:rsidR="006D4A4F" w:rsidRPr="00397915" w:rsidRDefault="006D4A4F" w:rsidP="00883A5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2. Inserir ações no plano de ação estadual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19133BD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Plano de Ação – Grupo Condutor Estadual (versão e-Planifica)</w:t>
            </w:r>
          </w:p>
          <w:p w14:paraId="4A7AB825" w14:textId="77777777" w:rsidR="006D4A4F" w:rsidRPr="00397915" w:rsidRDefault="006D4A4F" w:rsidP="00883A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6D4A4F" w:rsidRPr="00397915" w14:paraId="2A3E1C41" w14:textId="77777777" w:rsidTr="00883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9F66DD0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Atividade 6: Cronograma de avaliação</w:t>
            </w:r>
          </w:p>
          <w:p w14:paraId="4DDF72F1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1049721A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RT estadual e consultor em gestão)</w:t>
            </w:r>
          </w:p>
          <w:p w14:paraId="6CAB0E28" w14:textId="77777777" w:rsidR="006D4A4F" w:rsidRPr="00397915" w:rsidRDefault="006D4A4F" w:rsidP="00883A52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 </w:t>
            </w:r>
          </w:p>
          <w:p w14:paraId="794B1601" w14:textId="77777777" w:rsidR="006D4A4F" w:rsidRPr="00397915" w:rsidRDefault="006D4A4F" w:rsidP="00883A5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Tempo: 30 minutos 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0981FC5" w14:textId="77777777" w:rsidR="006D4A4F" w:rsidRPr="00397915" w:rsidRDefault="006D4A4F" w:rsidP="00883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1. Estabelecer cronograma de avaliação do ciclo de melhoria</w:t>
            </w:r>
          </w:p>
          <w:p w14:paraId="7707A8B2" w14:textId="77777777" w:rsidR="006D4A4F" w:rsidRPr="00397915" w:rsidRDefault="006D4A4F" w:rsidP="00883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BDFB696" w14:textId="77777777" w:rsidR="006D4A4F" w:rsidRPr="00397915" w:rsidRDefault="006D4A4F" w:rsidP="00883A5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2. Inserir ações no plano de ação estadual 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06C977F" w14:textId="77777777" w:rsidR="006D4A4F" w:rsidRPr="00397915" w:rsidRDefault="006D4A4F" w:rsidP="00883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7915">
              <w:rPr>
                <w:rFonts w:asciiTheme="minorHAnsi" w:eastAsia="Calibri" w:hAnsiTheme="minorHAnsi" w:cstheme="minorHAnsi"/>
                <w:sz w:val="18"/>
                <w:szCs w:val="18"/>
              </w:rPr>
              <w:t>Plano de Ação – Grupo Condutor Estadual (versão e-Planifica)</w:t>
            </w:r>
          </w:p>
          <w:p w14:paraId="70FCB87A" w14:textId="77777777" w:rsidR="006D4A4F" w:rsidRPr="00397915" w:rsidRDefault="006D4A4F" w:rsidP="00883A5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6D4A4F" w:rsidRPr="00817CC1" w14:paraId="32F1300F" w14:textId="77777777" w:rsidTr="00883A52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BCEADE0" w14:textId="77777777" w:rsidR="006D4A4F" w:rsidRPr="00817CC1" w:rsidRDefault="006D4A4F" w:rsidP="00883A52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817CC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ação.</w:t>
            </w:r>
          </w:p>
        </w:tc>
      </w:tr>
      <w:tr w:rsidR="006D4A4F" w14:paraId="0CAB7279" w14:textId="77777777" w:rsidTr="00883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shd w:val="clear" w:color="auto" w:fill="1F4E79" w:themeFill="accent1" w:themeFillShade="80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69CD8670" w14:textId="77777777" w:rsidR="006D4A4F" w:rsidRDefault="006D4A4F" w:rsidP="00883A5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C741F1">
              <w:rPr>
                <w:rFonts w:eastAsia="Calibri" w:cs="Calibri"/>
                <w:color w:val="FFFFFF" w:themeColor="background1"/>
                <w:szCs w:val="24"/>
              </w:rPr>
              <w:t>Atividade de Dispersão</w:t>
            </w:r>
            <w:r w:rsidRPr="00C741F1">
              <w:rPr>
                <w:rFonts w:ascii="Times New Roman" w:eastAsia="Times New Roman" w:hAnsi="Times New Roman" w:cs="Times New Roman"/>
                <w:color w:val="FFFFFF" w:themeColor="background1"/>
                <w:szCs w:val="24"/>
              </w:rPr>
              <w:t xml:space="preserve"> </w:t>
            </w:r>
          </w:p>
        </w:tc>
      </w:tr>
      <w:tr w:rsidR="006D4A4F" w14:paraId="1D1CD258" w14:textId="77777777" w:rsidTr="00883A5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28534222" w14:textId="77777777" w:rsidR="006D4A4F" w:rsidRDefault="006D4A4F" w:rsidP="00883A52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 dispersão é o momento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do</w:t>
            </w: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q</w:t>
            </w:r>
            <w:r w:rsidRPr="05F23CD6">
              <w:rPr>
                <w:rFonts w:eastAsia="Calibri" w:cs="Calibri"/>
                <w:color w:val="000000" w:themeColor="text1"/>
                <w:sz w:val="18"/>
                <w:szCs w:val="18"/>
              </w:rPr>
              <w:t>ue</w:t>
            </w: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que foi planejado no plano de ação será realizado. A SES realizará seu planejamento e verificará os pontos que serão necessários para que os processos sejam organizados ou reorganizados. Com ações planejadas e definidas, é preciso analisar o contexto permanentemente para que as ações sejam condizentes com a situação real encontrada e replanejar sempre que necessário. Neste sentido, o Grupo Condutor da Secretaria Estadual 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</w:t>
            </w:r>
          </w:p>
        </w:tc>
      </w:tr>
    </w:tbl>
    <w:p w14:paraId="6237DD83" w14:textId="77777777" w:rsidR="002C4038" w:rsidRDefault="002C4038"/>
    <w:sectPr w:rsidR="002C4038" w:rsidSect="00507375">
      <w:headerReference w:type="even" r:id="rId9"/>
      <w:headerReference w:type="default" r:id="rId10"/>
      <w:headerReference w:type="firs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3BD9C" w14:textId="77777777" w:rsidR="002301DB" w:rsidRDefault="002301DB" w:rsidP="00507375">
      <w:pPr>
        <w:spacing w:after="0" w:line="240" w:lineRule="auto"/>
      </w:pPr>
      <w:r>
        <w:separator/>
      </w:r>
    </w:p>
  </w:endnote>
  <w:endnote w:type="continuationSeparator" w:id="0">
    <w:p w14:paraId="10A50A56" w14:textId="77777777" w:rsidR="002301DB" w:rsidRDefault="002301DB" w:rsidP="00507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8A9ADC" w14:textId="77777777" w:rsidR="002301DB" w:rsidRDefault="002301DB" w:rsidP="00507375">
      <w:pPr>
        <w:spacing w:after="0" w:line="240" w:lineRule="auto"/>
      </w:pPr>
      <w:r>
        <w:separator/>
      </w:r>
    </w:p>
  </w:footnote>
  <w:footnote w:type="continuationSeparator" w:id="0">
    <w:p w14:paraId="29D56772" w14:textId="77777777" w:rsidR="002301DB" w:rsidRDefault="002301DB" w:rsidP="00507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6E740" w14:textId="3625EFD1" w:rsidR="00507375" w:rsidRDefault="003768D5">
    <w:pPr>
      <w:pStyle w:val="Cabealho"/>
    </w:pPr>
    <w:r>
      <w:rPr>
        <w:noProof/>
      </w:rPr>
      <w:pict w14:anchorId="686DF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4" o:spid="_x0000_s2083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3276C" w14:textId="667265B3" w:rsidR="00507375" w:rsidRDefault="003768D5">
    <w:pPr>
      <w:pStyle w:val="Cabealho"/>
    </w:pPr>
    <w:r>
      <w:rPr>
        <w:noProof/>
      </w:rPr>
      <w:pict w14:anchorId="18EE2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047673" o:spid="_x0000_s2085" type="#_x0000_t75" style="position:absolute;left:0;text-align:left;margin-left:-71.75pt;margin-top:-84.65pt;width:841.7pt;height:595.2pt;z-index:-251656192;mso-position-horizontal-relative:margin;mso-position-vertical-relative:margin" o:allowincell="f">
          <v:imagedata r:id="rId1" o:title="Template Matrizes_PlanificaSUS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BEAB0" w14:textId="10EE8FA8" w:rsidR="00507375" w:rsidRDefault="003768D5">
    <w:pPr>
      <w:pStyle w:val="Cabealho"/>
    </w:pPr>
    <w:r>
      <w:rPr>
        <w:noProof/>
      </w:rPr>
      <w:pict w14:anchorId="2B09E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3" o:spid="_x0000_s2082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375"/>
    <w:rsid w:val="000A2740"/>
    <w:rsid w:val="000D1BC2"/>
    <w:rsid w:val="001050EB"/>
    <w:rsid w:val="00194985"/>
    <w:rsid w:val="001C3522"/>
    <w:rsid w:val="001C481F"/>
    <w:rsid w:val="002301DB"/>
    <w:rsid w:val="002A25BA"/>
    <w:rsid w:val="002C4038"/>
    <w:rsid w:val="0032396D"/>
    <w:rsid w:val="003768D5"/>
    <w:rsid w:val="004765A1"/>
    <w:rsid w:val="004F27D1"/>
    <w:rsid w:val="00507375"/>
    <w:rsid w:val="005F2AD5"/>
    <w:rsid w:val="0061557A"/>
    <w:rsid w:val="006339AA"/>
    <w:rsid w:val="00685369"/>
    <w:rsid w:val="006D4A4F"/>
    <w:rsid w:val="006E1338"/>
    <w:rsid w:val="007A497B"/>
    <w:rsid w:val="007C3F9E"/>
    <w:rsid w:val="00817AE3"/>
    <w:rsid w:val="00960B95"/>
    <w:rsid w:val="009A6DC1"/>
    <w:rsid w:val="00A6408C"/>
    <w:rsid w:val="00CF3E74"/>
    <w:rsid w:val="00DD33DA"/>
    <w:rsid w:val="00DE2296"/>
    <w:rsid w:val="00E8521F"/>
    <w:rsid w:val="00F0703E"/>
    <w:rsid w:val="00F141D6"/>
    <w:rsid w:val="00FC32C2"/>
    <w:rsid w:val="00FC3377"/>
    <w:rsid w:val="00FC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1"/>
    </o:shapelayout>
  </w:shapeDefaults>
  <w:decimalSymbol w:val=","/>
  <w:listSeparator w:val=";"/>
  <w14:docId w14:val="3B8B7F01"/>
  <w15:chartTrackingRefBased/>
  <w15:docId w15:val="{89B1EDEB-0435-4823-909A-94D724CA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960B95"/>
    <w:pPr>
      <w:spacing w:after="120"/>
      <w:jc w:val="both"/>
    </w:pPr>
    <w:rPr>
      <w:rFonts w:ascii="Calibri" w:hAnsi="Calibri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7375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7375"/>
    <w:rPr>
      <w:rFonts w:ascii="Calibri" w:hAnsi="Calibri"/>
      <w:sz w:val="24"/>
    </w:rPr>
  </w:style>
  <w:style w:type="table" w:styleId="SimplesTabela2">
    <w:name w:val="Plain Table 2"/>
    <w:basedOn w:val="Tabelanormal"/>
    <w:uiPriority w:val="42"/>
    <w:rsid w:val="006D4A4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FEE3DF-F01D-4532-8A3A-FC6BEEF1FDC6}">
  <ds:schemaRefs>
    <ds:schemaRef ds:uri="http://purl.org/dc/terms/"/>
    <ds:schemaRef ds:uri="http://purl.org/dc/elements/1.1/"/>
    <ds:schemaRef ds:uri="http://purl.org/dc/dcmitype/"/>
    <ds:schemaRef ds:uri="03fbfa88-ed59-4b65-9b54-7351dab16f02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b607ee42-f2cc-48bf-9891-93e8630e9e71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0E8C92F-4AD8-445F-A98E-C560CE46B1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2F1483-93DD-4636-91CD-FCAADF0B00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599</Words>
  <Characters>3236</Characters>
  <Application>Microsoft Office Word</Application>
  <DocSecurity>0</DocSecurity>
  <Lines>26</Lines>
  <Paragraphs>7</Paragraphs>
  <ScaleCrop>false</ScaleCrop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4</cp:revision>
  <dcterms:created xsi:type="dcterms:W3CDTF">2024-09-23T19:43:00Z</dcterms:created>
  <dcterms:modified xsi:type="dcterms:W3CDTF">2024-09-27T19:51:00Z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